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BC" w:rsidRPr="00FB52BC" w:rsidRDefault="00FB52BC" w:rsidP="00FB52BC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54"/>
          <w:szCs w:val="54"/>
          <w:lang w:eastAsia="ru-RU"/>
        </w:rPr>
      </w:pPr>
      <w:r w:rsidRPr="00FB52BC">
        <w:rPr>
          <w:rFonts w:ascii="Georgia" w:eastAsia="Times New Roman" w:hAnsi="Georgia" w:cs="Times New Roman"/>
          <w:b/>
          <w:bCs/>
          <w:color w:val="000000"/>
          <w:kern w:val="36"/>
          <w:sz w:val="54"/>
          <w:szCs w:val="54"/>
          <w:lang w:eastAsia="ru-RU"/>
        </w:rPr>
        <w:t>Показания к лечению для взрослых</w:t>
      </w:r>
    </w:p>
    <w:p w:rsidR="00FB52BC" w:rsidRPr="00FB52BC" w:rsidRDefault="00FB52BC" w:rsidP="00FB52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2BC" w:rsidRPr="00FB52BC" w:rsidRDefault="00FB52BC" w:rsidP="00FB52BC">
      <w:pPr>
        <w:shd w:val="clear" w:color="auto" w:fill="FFFFFF"/>
        <w:spacing w:after="225" w:line="240" w:lineRule="auto"/>
        <w:jc w:val="both"/>
        <w:outlineLvl w:val="1"/>
        <w:rPr>
          <w:rFonts w:ascii="Georgia" w:eastAsia="Times New Roman" w:hAnsi="Georgia" w:cs="Arial"/>
          <w:b/>
          <w:bCs/>
          <w:color w:val="000000"/>
          <w:sz w:val="36"/>
          <w:szCs w:val="36"/>
          <w:lang w:eastAsia="ru-RU"/>
        </w:rPr>
      </w:pPr>
      <w:r w:rsidRPr="00FB52BC">
        <w:rPr>
          <w:rFonts w:ascii="Georgia" w:eastAsia="Times New Roman" w:hAnsi="Georgia" w:cs="Arial"/>
          <w:b/>
          <w:bCs/>
          <w:color w:val="000000"/>
          <w:sz w:val="36"/>
          <w:szCs w:val="36"/>
          <w:lang w:eastAsia="ru-RU"/>
        </w:rPr>
        <w:t>Показания для санаторно-курортного лечения в санатории “Виктория”</w:t>
      </w:r>
    </w:p>
    <w:p w:rsidR="00FB52BC" w:rsidRPr="00FB52BC" w:rsidRDefault="00FB52BC" w:rsidP="00FB52BC">
      <w:pPr>
        <w:shd w:val="clear" w:color="auto" w:fill="FFFFFF"/>
        <w:spacing w:after="225" w:line="240" w:lineRule="auto"/>
        <w:jc w:val="both"/>
        <w:outlineLvl w:val="1"/>
        <w:rPr>
          <w:rFonts w:ascii="Georgia" w:eastAsia="Times New Roman" w:hAnsi="Georgia" w:cs="Arial"/>
          <w:b/>
          <w:bCs/>
          <w:color w:val="000000"/>
          <w:sz w:val="36"/>
          <w:szCs w:val="36"/>
          <w:lang w:eastAsia="ru-RU"/>
        </w:rPr>
      </w:pPr>
      <w:r w:rsidRPr="00FB52BC">
        <w:rPr>
          <w:rFonts w:ascii="Georgia" w:eastAsia="Times New Roman" w:hAnsi="Georgia" w:cs="Arial"/>
          <w:b/>
          <w:bCs/>
          <w:color w:val="000000"/>
          <w:sz w:val="36"/>
          <w:szCs w:val="36"/>
          <w:lang w:eastAsia="ru-RU"/>
        </w:rPr>
        <w:t>Болезни системы кровообращения</w:t>
      </w:r>
    </w:p>
    <w:p w:rsidR="00FB52BC" w:rsidRPr="00FB52BC" w:rsidRDefault="00FB52BC" w:rsidP="00FB52B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Ревматический </w:t>
      </w:r>
      <w:proofErr w:type="spellStart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эндомиокардит</w:t>
      </w:r>
      <w:proofErr w:type="spellEnd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FB52BC" w:rsidRPr="00FB52BC" w:rsidRDefault="00FB52BC" w:rsidP="00FB52BC">
      <w:pPr>
        <w:numPr>
          <w:ilvl w:val="0"/>
          <w:numId w:val="1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первичный или возвратный </w:t>
      </w:r>
      <w:proofErr w:type="spellStart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эндомиокардит</w:t>
      </w:r>
      <w:proofErr w:type="spellEnd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затяжной или латентного течения, с минимальной степенью активности процесса на фоне клапанного порока сердца или без него при недостаточности кровообращения не выше 1 стадии, без </w:t>
      </w:r>
      <w:proofErr w:type="spellStart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прогностически</w:t>
      </w:r>
      <w:proofErr w:type="spellEnd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неблагоприятных нарушений сердечного ритма (допускается наличие редких экстрасистол, синусовой аритмии, атриовентрикулярной блокады 1 степени), через 1-2 месяца по окончании острых явлений, а при непрерывно рецидивирующем течении – в период активности до</w:t>
      </w:r>
      <w:proofErr w:type="gramEnd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минимальной;</w:t>
      </w:r>
    </w:p>
    <w:p w:rsidR="00FB52BC" w:rsidRPr="00FB52BC" w:rsidRDefault="00FB52BC" w:rsidP="00FB52BC">
      <w:pPr>
        <w:numPr>
          <w:ilvl w:val="0"/>
          <w:numId w:val="1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 же состояния через 6-8- месяцев после окончания острых явлений, без признаков активности процесса. Санаторное или амбулаторное лечение.</w:t>
      </w:r>
    </w:p>
    <w:p w:rsidR="00FB52BC" w:rsidRPr="00FB52BC" w:rsidRDefault="00FB52BC" w:rsidP="00FB52BC">
      <w:pPr>
        <w:shd w:val="clear" w:color="auto" w:fill="FFFFFF"/>
        <w:spacing w:after="225" w:line="240" w:lineRule="auto"/>
        <w:jc w:val="both"/>
        <w:outlineLvl w:val="1"/>
        <w:rPr>
          <w:rFonts w:ascii="Georgia" w:eastAsia="Times New Roman" w:hAnsi="Georgia" w:cs="Arial"/>
          <w:b/>
          <w:bCs/>
          <w:color w:val="000000"/>
          <w:sz w:val="36"/>
          <w:szCs w:val="36"/>
          <w:lang w:eastAsia="ru-RU"/>
        </w:rPr>
      </w:pPr>
      <w:r w:rsidRPr="00FB52BC">
        <w:rPr>
          <w:rFonts w:ascii="Georgia" w:eastAsia="Times New Roman" w:hAnsi="Georgia" w:cs="Arial"/>
          <w:b/>
          <w:bCs/>
          <w:color w:val="000000"/>
          <w:sz w:val="36"/>
          <w:szCs w:val="36"/>
          <w:lang w:eastAsia="ru-RU"/>
        </w:rPr>
        <w:t>Ишемическая болезнь сердца</w:t>
      </w:r>
    </w:p>
    <w:p w:rsidR="00FB52BC" w:rsidRPr="00FB52BC" w:rsidRDefault="00FB52BC" w:rsidP="00FB52B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Стенокардия:</w:t>
      </w:r>
    </w:p>
    <w:p w:rsidR="00FB52BC" w:rsidRPr="00FB52BC" w:rsidRDefault="00FB52BC" w:rsidP="00FB52BC">
      <w:pPr>
        <w:numPr>
          <w:ilvl w:val="0"/>
          <w:numId w:val="2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стабильная стенокардия напряжения 1,2 функциональных классов с недостаточностью кровообращения не выше 1 стадии без нарушений сердечного ритма и проводимости.</w:t>
      </w:r>
    </w:p>
    <w:p w:rsidR="00FB52BC" w:rsidRPr="00FB52BC" w:rsidRDefault="00FB52BC" w:rsidP="00FB52B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Атеросклеротическая болезнь сердца:</w:t>
      </w:r>
    </w:p>
    <w:p w:rsidR="00FB52BC" w:rsidRPr="00FB52BC" w:rsidRDefault="00FB52BC" w:rsidP="00FB52BC">
      <w:pPr>
        <w:numPr>
          <w:ilvl w:val="0"/>
          <w:numId w:val="3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атеросклеротический кардиосклероз, при недостаточности кровообращения не выше 1 стадии без нарушений сердечного ритма и проводимости. Санаторное лечение.</w:t>
      </w:r>
    </w:p>
    <w:p w:rsidR="00FB52BC" w:rsidRPr="00FB52BC" w:rsidRDefault="00FB52BC" w:rsidP="00FB52B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</w:t>
      </w:r>
      <w:proofErr w:type="spellStart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Эссенциальная</w:t>
      </w:r>
      <w:proofErr w:type="spellEnd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гипертензия:</w:t>
      </w:r>
    </w:p>
    <w:p w:rsidR="00FB52BC" w:rsidRPr="00FB52BC" w:rsidRDefault="00FB52BC" w:rsidP="00FB52BC">
      <w:pPr>
        <w:numPr>
          <w:ilvl w:val="0"/>
          <w:numId w:val="4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гипертоническая болезнь 1 стадии доброкачественного течения, без частых гипертонических кризов, без </w:t>
      </w:r>
      <w:proofErr w:type="spellStart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прогностически</w:t>
      </w:r>
      <w:proofErr w:type="spellEnd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неблагопроятных</w:t>
      </w:r>
      <w:proofErr w:type="spellEnd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нарушений сердечного ритма и проводимости (допускается наличие синусовой аритмии, единичных экстрасистол) при недостаточности кровообращения не выше 1 стадии.</w:t>
      </w:r>
    </w:p>
    <w:p w:rsidR="00FB52BC" w:rsidRPr="00FB52BC" w:rsidRDefault="00FB52BC" w:rsidP="00FB52BC">
      <w:pPr>
        <w:shd w:val="clear" w:color="auto" w:fill="FFFFFF"/>
        <w:spacing w:after="225" w:line="240" w:lineRule="auto"/>
        <w:jc w:val="both"/>
        <w:outlineLvl w:val="1"/>
        <w:rPr>
          <w:rFonts w:ascii="Georgia" w:eastAsia="Times New Roman" w:hAnsi="Georgia" w:cs="Arial"/>
          <w:b/>
          <w:bCs/>
          <w:color w:val="000000"/>
          <w:sz w:val="36"/>
          <w:szCs w:val="36"/>
          <w:lang w:eastAsia="ru-RU"/>
        </w:rPr>
      </w:pPr>
      <w:r w:rsidRPr="00FB52BC">
        <w:rPr>
          <w:rFonts w:ascii="Georgia" w:eastAsia="Times New Roman" w:hAnsi="Georgia" w:cs="Arial"/>
          <w:b/>
          <w:bCs/>
          <w:color w:val="000000"/>
          <w:sz w:val="36"/>
          <w:szCs w:val="36"/>
          <w:lang w:eastAsia="ru-RU"/>
        </w:rPr>
        <w:t>Болезни органов пищеварения</w:t>
      </w:r>
    </w:p>
    <w:p w:rsidR="00FB52BC" w:rsidRPr="00FB52BC" w:rsidRDefault="00FB52BC" w:rsidP="00FB52BC">
      <w:pPr>
        <w:shd w:val="clear" w:color="auto" w:fill="FFFFFF"/>
        <w:spacing w:after="225" w:line="270" w:lineRule="atLeast"/>
        <w:jc w:val="both"/>
        <w:outlineLvl w:val="2"/>
        <w:rPr>
          <w:rFonts w:ascii="Georgia" w:eastAsia="Times New Roman" w:hAnsi="Georgia" w:cs="Arial"/>
          <w:b/>
          <w:bCs/>
          <w:color w:val="000000"/>
          <w:sz w:val="36"/>
          <w:szCs w:val="36"/>
          <w:lang w:eastAsia="ru-RU"/>
        </w:rPr>
      </w:pPr>
      <w:r w:rsidRPr="00FB52BC">
        <w:rPr>
          <w:rFonts w:ascii="Georgia" w:eastAsia="Times New Roman" w:hAnsi="Georgia" w:cs="Arial"/>
          <w:b/>
          <w:bCs/>
          <w:color w:val="000000"/>
          <w:sz w:val="36"/>
          <w:szCs w:val="36"/>
          <w:lang w:eastAsia="ru-RU"/>
        </w:rPr>
        <w:t>Болезни пищевода</w:t>
      </w:r>
    </w:p>
    <w:p w:rsidR="00FB52BC" w:rsidRPr="00FB52BC" w:rsidRDefault="00FB52BC" w:rsidP="00FB52B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Эзофагит:</w:t>
      </w:r>
    </w:p>
    <w:p w:rsidR="00FB52BC" w:rsidRPr="00FB52BC" w:rsidRDefault="00FB52BC" w:rsidP="00FB52BC">
      <w:pPr>
        <w:numPr>
          <w:ilvl w:val="0"/>
          <w:numId w:val="5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пептический,</w:t>
      </w:r>
    </w:p>
    <w:p w:rsidR="00FB52BC" w:rsidRPr="00FB52BC" w:rsidRDefault="00FB52BC" w:rsidP="00FB52BC">
      <w:pPr>
        <w:numPr>
          <w:ilvl w:val="0"/>
          <w:numId w:val="5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1,2 стадия,</w:t>
      </w:r>
    </w:p>
    <w:p w:rsidR="00FB52BC" w:rsidRPr="00FB52BC" w:rsidRDefault="00FB52BC" w:rsidP="00FB52BC">
      <w:pPr>
        <w:numPr>
          <w:ilvl w:val="0"/>
          <w:numId w:val="5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фаза затухающего обострения,</w:t>
      </w:r>
    </w:p>
    <w:p w:rsidR="00FB52BC" w:rsidRPr="00FB52BC" w:rsidRDefault="00FB52BC" w:rsidP="00FB52BC">
      <w:pPr>
        <w:numPr>
          <w:ilvl w:val="0"/>
          <w:numId w:val="5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полной и неполной ремиссии,</w:t>
      </w:r>
    </w:p>
    <w:p w:rsidR="00FB52BC" w:rsidRPr="00FB52BC" w:rsidRDefault="00FB52BC" w:rsidP="00FB52BC">
      <w:pPr>
        <w:numPr>
          <w:ilvl w:val="0"/>
          <w:numId w:val="5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легкой и средней тяжести.</w:t>
      </w:r>
    </w:p>
    <w:p w:rsidR="00FB52BC" w:rsidRPr="00FB52BC" w:rsidRDefault="00FB52BC" w:rsidP="00FB52B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</w:t>
      </w:r>
      <w:proofErr w:type="spellStart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Гастроэзофагиальный</w:t>
      </w:r>
      <w:proofErr w:type="spellEnd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рефлюкс с эзофагитом:</w:t>
      </w:r>
    </w:p>
    <w:p w:rsidR="00FB52BC" w:rsidRPr="00FB52BC" w:rsidRDefault="00FB52BC" w:rsidP="00FB52BC">
      <w:pPr>
        <w:numPr>
          <w:ilvl w:val="0"/>
          <w:numId w:val="6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рефлюкс-эзофагит, </w:t>
      </w:r>
      <w:proofErr w:type="gramStart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болевая</w:t>
      </w:r>
      <w:proofErr w:type="gramEnd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диспептическая</w:t>
      </w:r>
      <w:proofErr w:type="spellEnd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дисфагеальная</w:t>
      </w:r>
      <w:proofErr w:type="spellEnd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смешанной формы, легкой и средней степени, вне фазы обострения.</w:t>
      </w:r>
    </w:p>
    <w:p w:rsidR="00FB52BC" w:rsidRPr="00FB52BC" w:rsidRDefault="00FB52BC" w:rsidP="00FB52B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</w:t>
      </w:r>
      <w:proofErr w:type="spellStart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Гастроэзофагиальный</w:t>
      </w:r>
      <w:proofErr w:type="spellEnd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рефлюкс без эзофагита:</w:t>
      </w:r>
    </w:p>
    <w:p w:rsidR="00FB52BC" w:rsidRPr="00FB52BC" w:rsidRDefault="00FB52BC" w:rsidP="00FB52BC">
      <w:pPr>
        <w:numPr>
          <w:ilvl w:val="0"/>
          <w:numId w:val="7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эзофагиальный</w:t>
      </w:r>
      <w:proofErr w:type="spellEnd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рефлюкс легкой и средней степени тяжести, вне фазы обострения.</w:t>
      </w:r>
    </w:p>
    <w:p w:rsidR="00FB52BC" w:rsidRPr="00FB52BC" w:rsidRDefault="00FB52BC" w:rsidP="00FB52B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Язва пищевода:</w:t>
      </w:r>
    </w:p>
    <w:p w:rsidR="00FB52BC" w:rsidRPr="00FB52BC" w:rsidRDefault="00FB52BC" w:rsidP="00FB52BC">
      <w:pPr>
        <w:numPr>
          <w:ilvl w:val="0"/>
          <w:numId w:val="8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эрозия пищевода,</w:t>
      </w:r>
    </w:p>
    <w:p w:rsidR="00FB52BC" w:rsidRPr="00FB52BC" w:rsidRDefault="00FB52BC" w:rsidP="00FB52BC">
      <w:pPr>
        <w:numPr>
          <w:ilvl w:val="0"/>
          <w:numId w:val="8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язва пищевода пептическая, болевая, </w:t>
      </w:r>
      <w:proofErr w:type="spellStart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диспептическая</w:t>
      </w:r>
      <w:proofErr w:type="spellEnd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дисфагеальная</w:t>
      </w:r>
      <w:proofErr w:type="spellEnd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смешанные формы легкой степени, вне фазы обострения.</w:t>
      </w:r>
    </w:p>
    <w:p w:rsidR="00FB52BC" w:rsidRPr="00FB52BC" w:rsidRDefault="00FB52BC" w:rsidP="00FB52BC">
      <w:pPr>
        <w:shd w:val="clear" w:color="auto" w:fill="FFFFFF"/>
        <w:spacing w:after="225" w:line="270" w:lineRule="atLeast"/>
        <w:jc w:val="both"/>
        <w:outlineLvl w:val="2"/>
        <w:rPr>
          <w:rFonts w:ascii="Georgia" w:eastAsia="Times New Roman" w:hAnsi="Georgia" w:cs="Arial"/>
          <w:b/>
          <w:bCs/>
          <w:color w:val="000000"/>
          <w:sz w:val="36"/>
          <w:szCs w:val="36"/>
          <w:lang w:eastAsia="ru-RU"/>
        </w:rPr>
      </w:pPr>
      <w:r w:rsidRPr="00FB52BC">
        <w:rPr>
          <w:rFonts w:ascii="Georgia" w:eastAsia="Times New Roman" w:hAnsi="Georgia" w:cs="Arial"/>
          <w:b/>
          <w:bCs/>
          <w:color w:val="000000"/>
          <w:sz w:val="36"/>
          <w:szCs w:val="36"/>
          <w:lang w:eastAsia="ru-RU"/>
        </w:rPr>
        <w:t>Болезни желудка</w:t>
      </w:r>
    </w:p>
    <w:p w:rsidR="00FB52BC" w:rsidRPr="00FB52BC" w:rsidRDefault="00FB52BC" w:rsidP="00FB52B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Язва желудка:</w:t>
      </w:r>
    </w:p>
    <w:p w:rsidR="00FB52BC" w:rsidRPr="00FB52BC" w:rsidRDefault="00FB52BC" w:rsidP="00FB52BC">
      <w:pPr>
        <w:numPr>
          <w:ilvl w:val="0"/>
          <w:numId w:val="9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фазе ремиссии или затухающего обострения,</w:t>
      </w:r>
    </w:p>
    <w:p w:rsidR="00FB52BC" w:rsidRPr="00FB52BC" w:rsidRDefault="00FB52BC" w:rsidP="00FB52BC">
      <w:pPr>
        <w:numPr>
          <w:ilvl w:val="0"/>
          <w:numId w:val="9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 двигательной недостаточности, склонности к кровотечению,</w:t>
      </w:r>
    </w:p>
    <w:p w:rsidR="00FB52BC" w:rsidRPr="00FB52BC" w:rsidRDefault="00FB52BC" w:rsidP="00FB52BC">
      <w:pPr>
        <w:numPr>
          <w:ilvl w:val="0"/>
          <w:numId w:val="9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пенетрации</w:t>
      </w:r>
      <w:proofErr w:type="spellEnd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подозрения на </w:t>
      </w:r>
      <w:proofErr w:type="spellStart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возможностьзлокачественного</w:t>
      </w:r>
      <w:proofErr w:type="spellEnd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перерождения.</w:t>
      </w:r>
    </w:p>
    <w:p w:rsidR="00FB52BC" w:rsidRPr="00FB52BC" w:rsidRDefault="00FB52BC" w:rsidP="00FB52B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Язва двенадцатиперстной кишки:</w:t>
      </w:r>
    </w:p>
    <w:p w:rsidR="00FB52BC" w:rsidRPr="00FB52BC" w:rsidRDefault="00FB52BC" w:rsidP="00FB52BC">
      <w:pPr>
        <w:numPr>
          <w:ilvl w:val="0"/>
          <w:numId w:val="10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язвенная болезнь двенадцатиперстной кишки,</w:t>
      </w:r>
    </w:p>
    <w:p w:rsidR="00FB52BC" w:rsidRPr="00FB52BC" w:rsidRDefault="00FB52BC" w:rsidP="00FB52BC">
      <w:pPr>
        <w:numPr>
          <w:ilvl w:val="0"/>
          <w:numId w:val="10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эрозия двенадцатиперстной кишки,</w:t>
      </w:r>
    </w:p>
    <w:p w:rsidR="00FB52BC" w:rsidRPr="00FB52BC" w:rsidRDefault="00FB52BC" w:rsidP="00FB52BC">
      <w:pPr>
        <w:numPr>
          <w:ilvl w:val="0"/>
          <w:numId w:val="10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язва пептическая:</w:t>
      </w:r>
    </w:p>
    <w:p w:rsidR="00FB52BC" w:rsidRPr="00FB52BC" w:rsidRDefault="00FB52BC" w:rsidP="00FB52BC">
      <w:pPr>
        <w:numPr>
          <w:ilvl w:val="0"/>
          <w:numId w:val="10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двенадцатиперстной кишки,</w:t>
      </w:r>
    </w:p>
    <w:p w:rsidR="00FB52BC" w:rsidRPr="00FB52BC" w:rsidRDefault="00FB52BC" w:rsidP="00FB52BC">
      <w:pPr>
        <w:numPr>
          <w:ilvl w:val="0"/>
          <w:numId w:val="10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постпилорической</w:t>
      </w:r>
      <w:proofErr w:type="spellEnd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части. В фазе ремиссии или затухающего обострения, без двигательной недостаточности желудка, склонности к кровотечению, </w:t>
      </w:r>
      <w:proofErr w:type="spellStart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пенетрации</w:t>
      </w:r>
      <w:proofErr w:type="spellEnd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B52BC" w:rsidRPr="00FB52BC" w:rsidRDefault="00FB52BC" w:rsidP="00FB52B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</w:t>
      </w:r>
      <w:proofErr w:type="spellStart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Гастроеюнальная</w:t>
      </w:r>
      <w:proofErr w:type="spellEnd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язва:</w:t>
      </w:r>
    </w:p>
    <w:p w:rsidR="00FB52BC" w:rsidRPr="00FB52BC" w:rsidRDefault="00FB52BC" w:rsidP="00FB52BC">
      <w:pPr>
        <w:numPr>
          <w:ilvl w:val="0"/>
          <w:numId w:val="11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язва или эрозия,</w:t>
      </w:r>
    </w:p>
    <w:p w:rsidR="00FB52BC" w:rsidRPr="00FB52BC" w:rsidRDefault="00FB52BC" w:rsidP="00FB52BC">
      <w:pPr>
        <w:numPr>
          <w:ilvl w:val="0"/>
          <w:numId w:val="11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анастомоза,</w:t>
      </w:r>
    </w:p>
    <w:p w:rsidR="00FB52BC" w:rsidRPr="00FB52BC" w:rsidRDefault="00FB52BC" w:rsidP="00FB52BC">
      <w:pPr>
        <w:numPr>
          <w:ilvl w:val="0"/>
          <w:numId w:val="11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желудочно-ободочная,</w:t>
      </w:r>
    </w:p>
    <w:p w:rsidR="00FB52BC" w:rsidRPr="00FB52BC" w:rsidRDefault="00FB52BC" w:rsidP="00FB52BC">
      <w:pPr>
        <w:numPr>
          <w:ilvl w:val="0"/>
          <w:numId w:val="11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желудочно-тонкокишечная,</w:t>
      </w:r>
    </w:p>
    <w:p w:rsidR="00FB52BC" w:rsidRPr="00FB52BC" w:rsidRDefault="00FB52BC" w:rsidP="00FB52BC">
      <w:pPr>
        <w:numPr>
          <w:ilvl w:val="0"/>
          <w:numId w:val="11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тощекишечная,</w:t>
      </w:r>
    </w:p>
    <w:p w:rsidR="00FB52BC" w:rsidRPr="00FB52BC" w:rsidRDefault="00FB52BC" w:rsidP="00FB52BC">
      <w:pPr>
        <w:numPr>
          <w:ilvl w:val="0"/>
          <w:numId w:val="11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краевая,</w:t>
      </w:r>
    </w:p>
    <w:p w:rsidR="00FB52BC" w:rsidRPr="00FB52BC" w:rsidRDefault="00FB52BC" w:rsidP="00FB52BC">
      <w:pPr>
        <w:numPr>
          <w:ilvl w:val="0"/>
          <w:numId w:val="11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соустья. В фазе ремиссии или затухающего обострения, без двигательной недостаточности желудка, склонности к кровотечению, </w:t>
      </w:r>
      <w:proofErr w:type="spellStart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пенетрации</w:t>
      </w:r>
      <w:proofErr w:type="spellEnd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B52BC" w:rsidRPr="00FB52BC" w:rsidRDefault="00FB52BC" w:rsidP="00FB52B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Гастрит и дуоденит:</w:t>
      </w:r>
    </w:p>
    <w:p w:rsidR="00FB52BC" w:rsidRPr="00FB52BC" w:rsidRDefault="00FB52BC" w:rsidP="00FB52BC">
      <w:pPr>
        <w:numPr>
          <w:ilvl w:val="0"/>
          <w:numId w:val="12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хронический гастрит с секреторной недостаточностью,</w:t>
      </w:r>
    </w:p>
    <w:p w:rsidR="00FB52BC" w:rsidRPr="00FB52BC" w:rsidRDefault="00FB52BC" w:rsidP="00FB52BC">
      <w:pPr>
        <w:numPr>
          <w:ilvl w:val="0"/>
          <w:numId w:val="12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хронический поверхностный гастрит,</w:t>
      </w:r>
    </w:p>
    <w:p w:rsidR="00FB52BC" w:rsidRPr="00FB52BC" w:rsidRDefault="00FB52BC" w:rsidP="00FB52BC">
      <w:pPr>
        <w:numPr>
          <w:ilvl w:val="0"/>
          <w:numId w:val="12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хронический атрофический гастрит,</w:t>
      </w:r>
    </w:p>
    <w:p w:rsidR="00FB52BC" w:rsidRPr="00FB52BC" w:rsidRDefault="00FB52BC" w:rsidP="00FB52BC">
      <w:pPr>
        <w:numPr>
          <w:ilvl w:val="0"/>
          <w:numId w:val="12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хронический гастрит неуточненный,</w:t>
      </w:r>
    </w:p>
    <w:p w:rsidR="00FB52BC" w:rsidRPr="00FB52BC" w:rsidRDefault="00FB52BC" w:rsidP="00FB52BC">
      <w:pPr>
        <w:numPr>
          <w:ilvl w:val="0"/>
          <w:numId w:val="12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антральный</w:t>
      </w:r>
      <w:proofErr w:type="spellEnd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</w:p>
    <w:p w:rsidR="00FB52BC" w:rsidRPr="00FB52BC" w:rsidRDefault="00FB52BC" w:rsidP="00FB52BC">
      <w:pPr>
        <w:numPr>
          <w:ilvl w:val="0"/>
          <w:numId w:val="12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фундальный</w:t>
      </w:r>
      <w:proofErr w:type="spellEnd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</w:p>
    <w:p w:rsidR="00FB52BC" w:rsidRPr="00FB52BC" w:rsidRDefault="00FB52BC" w:rsidP="00FB52BC">
      <w:pPr>
        <w:numPr>
          <w:ilvl w:val="0"/>
          <w:numId w:val="12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хронический гастрит с сохраненной и повышенной секрецией,</w:t>
      </w:r>
    </w:p>
    <w:p w:rsidR="00FB52BC" w:rsidRPr="00FB52BC" w:rsidRDefault="00FB52BC" w:rsidP="00FB52BC">
      <w:pPr>
        <w:numPr>
          <w:ilvl w:val="0"/>
          <w:numId w:val="12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гастродуоденит неуточненный. Вне фазы обострения.</w:t>
      </w:r>
    </w:p>
    <w:p w:rsidR="00FB52BC" w:rsidRPr="00FB52BC" w:rsidRDefault="00FB52BC" w:rsidP="00FB52BC">
      <w:pPr>
        <w:shd w:val="clear" w:color="auto" w:fill="FFFFFF"/>
        <w:spacing w:after="225" w:line="270" w:lineRule="atLeast"/>
        <w:jc w:val="both"/>
        <w:outlineLvl w:val="2"/>
        <w:rPr>
          <w:rFonts w:ascii="Georgia" w:eastAsia="Times New Roman" w:hAnsi="Georgia" w:cs="Arial"/>
          <w:b/>
          <w:bCs/>
          <w:color w:val="000000"/>
          <w:sz w:val="36"/>
          <w:szCs w:val="36"/>
          <w:lang w:eastAsia="ru-RU"/>
        </w:rPr>
      </w:pPr>
      <w:r w:rsidRPr="00FB52BC">
        <w:rPr>
          <w:rFonts w:ascii="Georgia" w:eastAsia="Times New Roman" w:hAnsi="Georgia" w:cs="Arial"/>
          <w:b/>
          <w:bCs/>
          <w:color w:val="000000"/>
          <w:sz w:val="36"/>
          <w:szCs w:val="36"/>
          <w:lang w:eastAsia="ru-RU"/>
        </w:rPr>
        <w:t>Болезни кишечника</w:t>
      </w:r>
    </w:p>
    <w:p w:rsidR="00FB52BC" w:rsidRPr="00FB52BC" w:rsidRDefault="00FB52BC" w:rsidP="00FB52B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Синдром раздраженного кишечника:</w:t>
      </w:r>
    </w:p>
    <w:p w:rsidR="00FB52BC" w:rsidRPr="00FB52BC" w:rsidRDefault="00FB52BC" w:rsidP="00FB52BC">
      <w:pPr>
        <w:numPr>
          <w:ilvl w:val="0"/>
          <w:numId w:val="13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диареей,</w:t>
      </w:r>
    </w:p>
    <w:p w:rsidR="00FB52BC" w:rsidRPr="00FB52BC" w:rsidRDefault="00FB52BC" w:rsidP="00FB52BC">
      <w:pPr>
        <w:numPr>
          <w:ilvl w:val="0"/>
          <w:numId w:val="13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 диареи вне фазы обострения.</w:t>
      </w:r>
    </w:p>
    <w:p w:rsidR="00FB52BC" w:rsidRPr="00FB52BC" w:rsidRDefault="00FB52BC" w:rsidP="00FB52B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Запор:</w:t>
      </w:r>
    </w:p>
    <w:p w:rsidR="00FB52BC" w:rsidRPr="00FB52BC" w:rsidRDefault="00FB52BC" w:rsidP="00FB52BC">
      <w:pPr>
        <w:numPr>
          <w:ilvl w:val="0"/>
          <w:numId w:val="14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функциональные нарушения кишечника, сопровождающиеся запором легкой и средней степени, вне фазы обострения, кроме </w:t>
      </w:r>
      <w:proofErr w:type="spellStart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стенозирующих</w:t>
      </w:r>
      <w:proofErr w:type="spellEnd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туберкулезных, язвенных, бактериальных и паразитарных форм.</w:t>
      </w:r>
    </w:p>
    <w:p w:rsidR="00FB52BC" w:rsidRPr="00FB52BC" w:rsidRDefault="00FB52BC" w:rsidP="00FB52B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Брюшинные спайки. Другие уточненные поражения брюшины. Поражение брюшины неуточненное:</w:t>
      </w:r>
    </w:p>
    <w:p w:rsidR="00FB52BC" w:rsidRPr="00FB52BC" w:rsidRDefault="00FB52BC" w:rsidP="00FB52BC">
      <w:pPr>
        <w:numPr>
          <w:ilvl w:val="0"/>
          <w:numId w:val="15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спайки, возникшие после операции или воспаления в брюшной полости, а также спаечные тяжки по ходу кишечника, которые не вызывают частичной его непроходимости,</w:t>
      </w:r>
    </w:p>
    <w:p w:rsidR="00FB52BC" w:rsidRPr="00FB52BC" w:rsidRDefault="00FB52BC" w:rsidP="00FB52BC">
      <w:pPr>
        <w:numPr>
          <w:ilvl w:val="0"/>
          <w:numId w:val="15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перигастриты,</w:t>
      </w:r>
    </w:p>
    <w:p w:rsidR="00FB52BC" w:rsidRPr="00FB52BC" w:rsidRDefault="00FB52BC" w:rsidP="00FB52BC">
      <w:pPr>
        <w:numPr>
          <w:ilvl w:val="0"/>
          <w:numId w:val="15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перидуодениты,</w:t>
      </w:r>
    </w:p>
    <w:p w:rsidR="00FB52BC" w:rsidRPr="00FB52BC" w:rsidRDefault="00FB52BC" w:rsidP="00FB52BC">
      <w:pPr>
        <w:numPr>
          <w:ilvl w:val="0"/>
          <w:numId w:val="15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перигепатиты,</w:t>
      </w:r>
    </w:p>
    <w:p w:rsidR="00FB52BC" w:rsidRPr="00FB52BC" w:rsidRDefault="00FB52BC" w:rsidP="00FB52BC">
      <w:pPr>
        <w:numPr>
          <w:ilvl w:val="0"/>
          <w:numId w:val="15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перихолецеститы</w:t>
      </w:r>
      <w:proofErr w:type="spellEnd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</w:p>
    <w:p w:rsidR="00FB52BC" w:rsidRPr="00FB52BC" w:rsidRDefault="00FB52BC" w:rsidP="00FB52BC">
      <w:pPr>
        <w:numPr>
          <w:ilvl w:val="0"/>
          <w:numId w:val="15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периколиты</w:t>
      </w:r>
      <w:proofErr w:type="spellEnd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развивающиеся на почве хронических воспалений (нетуберкулезного происхождения), после операций и травм брюшной полости, кроме форм, осложненных гнойными процессами, и форм в фазе обострения воспалительного характера (острого, хронического).</w:t>
      </w:r>
    </w:p>
    <w:p w:rsidR="00FB52BC" w:rsidRPr="00FB52BC" w:rsidRDefault="00FB52BC" w:rsidP="00FB52BC">
      <w:pPr>
        <w:shd w:val="clear" w:color="auto" w:fill="FFFFFF"/>
        <w:spacing w:after="225" w:line="240" w:lineRule="auto"/>
        <w:jc w:val="both"/>
        <w:outlineLvl w:val="1"/>
        <w:rPr>
          <w:rFonts w:ascii="Georgia" w:eastAsia="Times New Roman" w:hAnsi="Georgia" w:cs="Arial"/>
          <w:b/>
          <w:bCs/>
          <w:color w:val="000000"/>
          <w:sz w:val="36"/>
          <w:szCs w:val="36"/>
          <w:lang w:eastAsia="ru-RU"/>
        </w:rPr>
      </w:pPr>
      <w:r w:rsidRPr="00FB52BC">
        <w:rPr>
          <w:rFonts w:ascii="Georgia" w:eastAsia="Times New Roman" w:hAnsi="Georgia" w:cs="Arial"/>
          <w:b/>
          <w:bCs/>
          <w:color w:val="000000"/>
          <w:sz w:val="36"/>
          <w:szCs w:val="36"/>
          <w:lang w:eastAsia="ru-RU"/>
        </w:rPr>
        <w:t>Болезни печени</w:t>
      </w:r>
    </w:p>
    <w:p w:rsidR="00FB52BC" w:rsidRPr="00FB52BC" w:rsidRDefault="00FB52BC" w:rsidP="00FB52B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Хронический вирусный гепатит без </w:t>
      </w:r>
      <w:proofErr w:type="gramStart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дельта-агента</w:t>
      </w:r>
      <w:proofErr w:type="gramEnd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FB52BC" w:rsidRPr="00FB52BC" w:rsidRDefault="00FB52BC" w:rsidP="00FB52BC">
      <w:pPr>
        <w:numPr>
          <w:ilvl w:val="0"/>
          <w:numId w:val="16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остаточные явления вирусного гепатита в неактивной фазе при нормальных показателях уровня тканевых ферментов в крови и функциональных проб печени,</w:t>
      </w:r>
    </w:p>
    <w:p w:rsidR="00FB52BC" w:rsidRPr="00FB52BC" w:rsidRDefault="00FB52BC" w:rsidP="00FB52BC">
      <w:pPr>
        <w:numPr>
          <w:ilvl w:val="0"/>
          <w:numId w:val="16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 же с признаками остаточной активности процесса при наличии синдрома общей астении, незначительных отклонений биохимических показателей уровня тканевых ферментов в крови, показателей функциональных проб печени.</w:t>
      </w:r>
    </w:p>
    <w:p w:rsidR="00FB52BC" w:rsidRPr="00FB52BC" w:rsidRDefault="00FB52BC" w:rsidP="00FB52B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Хронический гепатит за исключением хронического гепатита: алкогольного, лекарственного, гранулематозного, реактивного, неспецифического, вирусного:</w:t>
      </w:r>
    </w:p>
    <w:p w:rsidR="00FB52BC" w:rsidRPr="00FB52BC" w:rsidRDefault="00FB52BC" w:rsidP="00FB52BC">
      <w:pPr>
        <w:numPr>
          <w:ilvl w:val="0"/>
          <w:numId w:val="17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хронический (неактивный) гепатит различной этиологии,</w:t>
      </w:r>
    </w:p>
    <w:p w:rsidR="00FB52BC" w:rsidRPr="00FB52BC" w:rsidRDefault="00FB52BC" w:rsidP="00FB52BC">
      <w:pPr>
        <w:numPr>
          <w:ilvl w:val="0"/>
          <w:numId w:val="17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остаточные явления после </w:t>
      </w:r>
      <w:proofErr w:type="spellStart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токсикохимических</w:t>
      </w:r>
      <w:proofErr w:type="spellEnd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поражений печени в неактивной фазе,</w:t>
      </w:r>
    </w:p>
    <w:p w:rsidR="00FB52BC" w:rsidRPr="00FB52BC" w:rsidRDefault="00FB52BC" w:rsidP="00FB52BC">
      <w:pPr>
        <w:numPr>
          <w:ilvl w:val="0"/>
          <w:numId w:val="17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незначительных отклонениях показателей функциональных проб печени,</w:t>
      </w:r>
    </w:p>
    <w:p w:rsidR="00FB52BC" w:rsidRPr="00FB52BC" w:rsidRDefault="00FB52BC" w:rsidP="00FB52BC">
      <w:pPr>
        <w:numPr>
          <w:ilvl w:val="0"/>
          <w:numId w:val="17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общем удовлетворительном состоянии.</w:t>
      </w:r>
    </w:p>
    <w:p w:rsidR="00FB52BC" w:rsidRPr="00FB52BC" w:rsidRDefault="00FB52BC" w:rsidP="00FB52BC">
      <w:pPr>
        <w:shd w:val="clear" w:color="auto" w:fill="FFFFFF"/>
        <w:spacing w:after="225" w:line="240" w:lineRule="auto"/>
        <w:jc w:val="both"/>
        <w:outlineLvl w:val="1"/>
        <w:rPr>
          <w:rFonts w:ascii="Georgia" w:eastAsia="Times New Roman" w:hAnsi="Georgia" w:cs="Arial"/>
          <w:b/>
          <w:bCs/>
          <w:color w:val="000000"/>
          <w:sz w:val="36"/>
          <w:szCs w:val="36"/>
          <w:lang w:eastAsia="ru-RU"/>
        </w:rPr>
      </w:pPr>
      <w:r w:rsidRPr="00FB52BC">
        <w:rPr>
          <w:rFonts w:ascii="Georgia" w:eastAsia="Times New Roman" w:hAnsi="Georgia" w:cs="Arial"/>
          <w:b/>
          <w:bCs/>
          <w:color w:val="000000"/>
          <w:sz w:val="36"/>
          <w:szCs w:val="36"/>
          <w:lang w:eastAsia="ru-RU"/>
        </w:rPr>
        <w:t> </w:t>
      </w:r>
    </w:p>
    <w:p w:rsidR="00FB52BC" w:rsidRPr="00FB52BC" w:rsidRDefault="00FB52BC" w:rsidP="00FB52BC">
      <w:pPr>
        <w:shd w:val="clear" w:color="auto" w:fill="FFFFFF"/>
        <w:spacing w:after="225" w:line="240" w:lineRule="auto"/>
        <w:jc w:val="both"/>
        <w:outlineLvl w:val="1"/>
        <w:rPr>
          <w:rFonts w:ascii="Georgia" w:eastAsia="Times New Roman" w:hAnsi="Georgia" w:cs="Arial"/>
          <w:b/>
          <w:bCs/>
          <w:color w:val="000000"/>
          <w:sz w:val="36"/>
          <w:szCs w:val="36"/>
          <w:lang w:eastAsia="ru-RU"/>
        </w:rPr>
      </w:pPr>
      <w:r w:rsidRPr="00FB52BC">
        <w:rPr>
          <w:rFonts w:ascii="Georgia" w:eastAsia="Times New Roman" w:hAnsi="Georgia" w:cs="Arial"/>
          <w:b/>
          <w:bCs/>
          <w:color w:val="000000"/>
          <w:sz w:val="36"/>
          <w:szCs w:val="36"/>
          <w:lang w:eastAsia="ru-RU"/>
        </w:rPr>
        <w:lastRenderedPageBreak/>
        <w:t>Болезни желчного пузыря, желчевыводящих путей и поджелудочной железы</w:t>
      </w:r>
    </w:p>
    <w:p w:rsidR="00FB52BC" w:rsidRPr="00FB52BC" w:rsidRDefault="00FB52BC" w:rsidP="00FB52B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Холецистит. Хронический холецистит:</w:t>
      </w:r>
    </w:p>
    <w:p w:rsidR="00FB52BC" w:rsidRPr="00FB52BC" w:rsidRDefault="00FB52BC" w:rsidP="00FB52BC">
      <w:pPr>
        <w:numPr>
          <w:ilvl w:val="0"/>
          <w:numId w:val="18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хронический холецистит различной этиологии, без склонности к частым обострениям,</w:t>
      </w:r>
    </w:p>
    <w:p w:rsidR="00FB52BC" w:rsidRPr="00FB52BC" w:rsidRDefault="00FB52BC" w:rsidP="00FB52BC">
      <w:pPr>
        <w:numPr>
          <w:ilvl w:val="0"/>
          <w:numId w:val="18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без явления желтухи и </w:t>
      </w:r>
      <w:proofErr w:type="gramStart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</w:t>
      </w:r>
      <w:proofErr w:type="gramEnd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нормальной СОЭ.</w:t>
      </w:r>
    </w:p>
    <w:p w:rsidR="00FB52BC" w:rsidRPr="00FB52BC" w:rsidRDefault="00FB52BC" w:rsidP="00FB52B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Холангит:</w:t>
      </w:r>
    </w:p>
    <w:p w:rsidR="00FB52BC" w:rsidRPr="00FB52BC" w:rsidRDefault="00FB52BC" w:rsidP="00FB52BC">
      <w:pPr>
        <w:numPr>
          <w:ilvl w:val="0"/>
          <w:numId w:val="19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рецидивирующий </w:t>
      </w:r>
      <w:proofErr w:type="spellStart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склерозирующий</w:t>
      </w:r>
      <w:proofErr w:type="spellEnd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</w:p>
    <w:p w:rsidR="00FB52BC" w:rsidRPr="00FB52BC" w:rsidRDefault="00FB52BC" w:rsidP="00FB52BC">
      <w:pPr>
        <w:numPr>
          <w:ilvl w:val="0"/>
          <w:numId w:val="19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различной этиологии, без склонности к частым обострениям, без явлений желтухи и </w:t>
      </w:r>
      <w:proofErr w:type="gramStart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</w:t>
      </w:r>
      <w:proofErr w:type="gramEnd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нормальной СОЭ.</w:t>
      </w:r>
    </w:p>
    <w:p w:rsidR="00FB52BC" w:rsidRPr="00FB52BC" w:rsidRDefault="00FB52BC" w:rsidP="00FB52B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Другие хронические панкреатиты:</w:t>
      </w:r>
    </w:p>
    <w:p w:rsidR="00FB52BC" w:rsidRPr="00FB52BC" w:rsidRDefault="00FB52BC" w:rsidP="00FB52BC">
      <w:pPr>
        <w:numPr>
          <w:ilvl w:val="0"/>
          <w:numId w:val="20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легкой и средней степени (кроме туберкулезного) в фазе полной и неполной ремиссии, без склонности к частым обострениям,</w:t>
      </w:r>
    </w:p>
    <w:p w:rsidR="00FB52BC" w:rsidRPr="00FB52BC" w:rsidRDefault="00FB52BC" w:rsidP="00FB52BC">
      <w:pPr>
        <w:numPr>
          <w:ilvl w:val="0"/>
          <w:numId w:val="20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латентная форма хронического панкреатита.</w:t>
      </w:r>
    </w:p>
    <w:p w:rsidR="00FB52BC" w:rsidRPr="00FB52BC" w:rsidRDefault="00FB52BC" w:rsidP="00FB52BC">
      <w:pPr>
        <w:shd w:val="clear" w:color="auto" w:fill="FFFFFF"/>
        <w:spacing w:after="225" w:line="240" w:lineRule="auto"/>
        <w:jc w:val="both"/>
        <w:outlineLvl w:val="1"/>
        <w:rPr>
          <w:rFonts w:ascii="Georgia" w:eastAsia="Times New Roman" w:hAnsi="Georgia" w:cs="Arial"/>
          <w:b/>
          <w:bCs/>
          <w:color w:val="000000"/>
          <w:sz w:val="36"/>
          <w:szCs w:val="36"/>
          <w:lang w:eastAsia="ru-RU"/>
        </w:rPr>
      </w:pPr>
      <w:r w:rsidRPr="00FB52BC">
        <w:rPr>
          <w:rFonts w:ascii="Georgia" w:eastAsia="Times New Roman" w:hAnsi="Georgia" w:cs="Arial"/>
          <w:b/>
          <w:bCs/>
          <w:color w:val="000000"/>
          <w:sz w:val="36"/>
          <w:szCs w:val="36"/>
          <w:lang w:eastAsia="ru-RU"/>
        </w:rPr>
        <w:t>Другие болезни органов пищеварения</w:t>
      </w:r>
    </w:p>
    <w:p w:rsidR="00FB52BC" w:rsidRPr="00FB52BC" w:rsidRDefault="00FB52BC" w:rsidP="00FB52B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Нарушения органов пищеварения после медицинских процедур, не классифицированные в других рубриках. Синдромы оперированного желудка:</w:t>
      </w:r>
    </w:p>
    <w:p w:rsidR="00FB52BC" w:rsidRPr="00FB52BC" w:rsidRDefault="00FB52BC" w:rsidP="00FB52BC">
      <w:pPr>
        <w:numPr>
          <w:ilvl w:val="0"/>
          <w:numId w:val="21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болезни оперированного желудка (после операции по поводу язвенной болезни желудка и двенадцатиперстной кишки) с наличием демпин</w:t>
      </w:r>
      <w:proofErr w:type="gramStart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г-</w:t>
      </w:r>
      <w:proofErr w:type="gramEnd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гипогликемического синдрома легкой и средней степени, астенического синдрома, гастрита культи, панкреатита, гепатита, холецистита, энтероколита, колита.</w:t>
      </w:r>
    </w:p>
    <w:p w:rsidR="00FB52BC" w:rsidRPr="00FB52BC" w:rsidRDefault="00FB52BC" w:rsidP="00FB52BC">
      <w:pPr>
        <w:shd w:val="clear" w:color="auto" w:fill="FFFFFF"/>
        <w:spacing w:after="225" w:line="240" w:lineRule="auto"/>
        <w:jc w:val="both"/>
        <w:outlineLvl w:val="1"/>
        <w:rPr>
          <w:rFonts w:ascii="Georgia" w:eastAsia="Times New Roman" w:hAnsi="Georgia" w:cs="Arial"/>
          <w:b/>
          <w:bCs/>
          <w:color w:val="000000"/>
          <w:sz w:val="36"/>
          <w:szCs w:val="36"/>
          <w:lang w:eastAsia="ru-RU"/>
        </w:rPr>
      </w:pPr>
      <w:r w:rsidRPr="00FB52BC">
        <w:rPr>
          <w:rFonts w:ascii="Georgia" w:eastAsia="Times New Roman" w:hAnsi="Georgia" w:cs="Arial"/>
          <w:b/>
          <w:bCs/>
          <w:color w:val="000000"/>
          <w:sz w:val="36"/>
          <w:szCs w:val="36"/>
          <w:lang w:eastAsia="ru-RU"/>
        </w:rPr>
        <w:t>Болезни нервной системы</w:t>
      </w:r>
    </w:p>
    <w:p w:rsidR="00FB52BC" w:rsidRPr="00FB52BC" w:rsidRDefault="00FB52BC" w:rsidP="00FB52BC">
      <w:pPr>
        <w:shd w:val="clear" w:color="auto" w:fill="FFFFFF"/>
        <w:spacing w:after="225" w:line="270" w:lineRule="atLeast"/>
        <w:jc w:val="both"/>
        <w:outlineLvl w:val="2"/>
        <w:rPr>
          <w:rFonts w:ascii="Georgia" w:eastAsia="Times New Roman" w:hAnsi="Georgia" w:cs="Arial"/>
          <w:b/>
          <w:bCs/>
          <w:color w:val="000000"/>
          <w:sz w:val="36"/>
          <w:szCs w:val="36"/>
          <w:lang w:eastAsia="ru-RU"/>
        </w:rPr>
      </w:pPr>
      <w:r w:rsidRPr="00FB52BC">
        <w:rPr>
          <w:rFonts w:ascii="Georgia" w:eastAsia="Times New Roman" w:hAnsi="Georgia" w:cs="Arial"/>
          <w:b/>
          <w:bCs/>
          <w:color w:val="000000"/>
          <w:sz w:val="36"/>
          <w:szCs w:val="36"/>
          <w:lang w:eastAsia="ru-RU"/>
        </w:rPr>
        <w:t>Болезни периферической нервной системы</w:t>
      </w:r>
    </w:p>
    <w:p w:rsidR="00FB52BC" w:rsidRPr="00FB52BC" w:rsidRDefault="00FB52BC" w:rsidP="00FB52B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Поражения тройничного нерва: при поражении тройничного нерва направляются только больные с редкими болевыми приступами.</w:t>
      </w:r>
    </w:p>
    <w:p w:rsidR="00FB52BC" w:rsidRPr="00FB52BC" w:rsidRDefault="00FB52BC" w:rsidP="00FB52B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Поражения лицевого нерва:</w:t>
      </w:r>
    </w:p>
    <w:p w:rsidR="00FB52BC" w:rsidRPr="00FB52BC" w:rsidRDefault="00FB52BC" w:rsidP="00FB52BC">
      <w:pPr>
        <w:numPr>
          <w:ilvl w:val="0"/>
          <w:numId w:val="22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неврит и </w:t>
      </w:r>
      <w:proofErr w:type="spellStart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нейропатия</w:t>
      </w:r>
      <w:proofErr w:type="spellEnd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лицевого нерва. Ранний, поздний восстановительный период, включая наличие контрактур (через 2 месяца от начала заболевания).</w:t>
      </w:r>
    </w:p>
    <w:p w:rsidR="00FB52BC" w:rsidRPr="00FB52BC" w:rsidRDefault="00FB52BC" w:rsidP="00FB52BC">
      <w:pPr>
        <w:shd w:val="clear" w:color="auto" w:fill="FFFFFF"/>
        <w:spacing w:after="225" w:line="240" w:lineRule="auto"/>
        <w:jc w:val="both"/>
        <w:outlineLvl w:val="1"/>
        <w:rPr>
          <w:rFonts w:ascii="Georgia" w:eastAsia="Times New Roman" w:hAnsi="Georgia" w:cs="Arial"/>
          <w:b/>
          <w:bCs/>
          <w:color w:val="000000"/>
          <w:sz w:val="36"/>
          <w:szCs w:val="36"/>
          <w:lang w:eastAsia="ru-RU"/>
        </w:rPr>
      </w:pPr>
      <w:r w:rsidRPr="00FB52BC">
        <w:rPr>
          <w:rFonts w:ascii="Georgia" w:eastAsia="Times New Roman" w:hAnsi="Georgia" w:cs="Arial"/>
          <w:b/>
          <w:bCs/>
          <w:color w:val="000000"/>
          <w:sz w:val="36"/>
          <w:szCs w:val="36"/>
          <w:lang w:eastAsia="ru-RU"/>
        </w:rPr>
        <w:t>Болезни центральной нервной системы</w:t>
      </w:r>
    </w:p>
    <w:p w:rsidR="00FB52BC" w:rsidRPr="00FB52BC" w:rsidRDefault="00FB52BC" w:rsidP="00FB52B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Мигрень и другие синдромы головной боли:</w:t>
      </w:r>
    </w:p>
    <w:p w:rsidR="00FB52BC" w:rsidRPr="00FB52BC" w:rsidRDefault="00FB52BC" w:rsidP="00FB52BC">
      <w:pPr>
        <w:numPr>
          <w:ilvl w:val="0"/>
          <w:numId w:val="23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простая мигрень без частых кризов,</w:t>
      </w:r>
    </w:p>
    <w:p w:rsidR="00FB52BC" w:rsidRPr="00FB52BC" w:rsidRDefault="00FB52BC" w:rsidP="00FB52BC">
      <w:pPr>
        <w:numPr>
          <w:ilvl w:val="0"/>
          <w:numId w:val="23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классическая мигрень с аурой,</w:t>
      </w:r>
    </w:p>
    <w:p w:rsidR="00FB52BC" w:rsidRPr="00FB52BC" w:rsidRDefault="00FB52BC" w:rsidP="00FB52BC">
      <w:pPr>
        <w:numPr>
          <w:ilvl w:val="0"/>
          <w:numId w:val="23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осложненная мигрень с преходящими очаговыми неврологическими симптомами.</w:t>
      </w:r>
    </w:p>
    <w:p w:rsidR="00FB52BC" w:rsidRPr="00FB52BC" w:rsidRDefault="00FB52BC" w:rsidP="00FB52BC">
      <w:pPr>
        <w:shd w:val="clear" w:color="auto" w:fill="FFFFFF"/>
        <w:spacing w:after="225" w:line="240" w:lineRule="auto"/>
        <w:jc w:val="both"/>
        <w:outlineLvl w:val="1"/>
        <w:rPr>
          <w:rFonts w:ascii="Georgia" w:eastAsia="Times New Roman" w:hAnsi="Georgia" w:cs="Arial"/>
          <w:b/>
          <w:bCs/>
          <w:color w:val="000000"/>
          <w:sz w:val="36"/>
          <w:szCs w:val="36"/>
          <w:lang w:eastAsia="ru-RU"/>
        </w:rPr>
      </w:pPr>
      <w:r w:rsidRPr="00FB52BC">
        <w:rPr>
          <w:rFonts w:ascii="Georgia" w:eastAsia="Times New Roman" w:hAnsi="Georgia" w:cs="Arial"/>
          <w:b/>
          <w:bCs/>
          <w:color w:val="000000"/>
          <w:sz w:val="36"/>
          <w:szCs w:val="36"/>
          <w:lang w:eastAsia="ru-RU"/>
        </w:rPr>
        <w:t>Болезни костно-мышечной системы и соединительной ткани</w:t>
      </w:r>
    </w:p>
    <w:p w:rsidR="00FB52BC" w:rsidRPr="00FB52BC" w:rsidRDefault="00FB52BC" w:rsidP="00FB52B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Реактивные </w:t>
      </w:r>
      <w:proofErr w:type="spellStart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артропатии</w:t>
      </w:r>
      <w:proofErr w:type="spellEnd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FB52BC" w:rsidRPr="00FB52BC" w:rsidRDefault="00FB52BC" w:rsidP="00FB52BC">
      <w:pPr>
        <w:numPr>
          <w:ilvl w:val="0"/>
          <w:numId w:val="24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бруцеллезная,</w:t>
      </w:r>
    </w:p>
    <w:p w:rsidR="00FB52BC" w:rsidRPr="00FB52BC" w:rsidRDefault="00FB52BC" w:rsidP="00FB52BC">
      <w:pPr>
        <w:numPr>
          <w:ilvl w:val="0"/>
          <w:numId w:val="24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гонорейная,</w:t>
      </w:r>
    </w:p>
    <w:p w:rsidR="00FB52BC" w:rsidRPr="00FB52BC" w:rsidRDefault="00FB52BC" w:rsidP="00FB52BC">
      <w:pPr>
        <w:numPr>
          <w:ilvl w:val="0"/>
          <w:numId w:val="24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постгриппозная,</w:t>
      </w:r>
    </w:p>
    <w:p w:rsidR="00FB52BC" w:rsidRPr="00FB52BC" w:rsidRDefault="00FB52BC" w:rsidP="00FB52BC">
      <w:pPr>
        <w:numPr>
          <w:ilvl w:val="0"/>
          <w:numId w:val="24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хламидийная</w:t>
      </w:r>
      <w:proofErr w:type="spellEnd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</w:p>
    <w:p w:rsidR="00FB52BC" w:rsidRPr="00FB52BC" w:rsidRDefault="00FB52BC" w:rsidP="00FB52BC">
      <w:pPr>
        <w:numPr>
          <w:ilvl w:val="0"/>
          <w:numId w:val="24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болезнь Рейтера,</w:t>
      </w:r>
    </w:p>
    <w:p w:rsidR="00FB52BC" w:rsidRPr="00FB52BC" w:rsidRDefault="00FB52BC" w:rsidP="00FB52BC">
      <w:pPr>
        <w:numPr>
          <w:ilvl w:val="0"/>
          <w:numId w:val="24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другие реактивные </w:t>
      </w:r>
      <w:proofErr w:type="spellStart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артропатии</w:t>
      </w:r>
      <w:proofErr w:type="spellEnd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 наличии активности процесса не выше 1 степени и при отсутствии инфекции.</w:t>
      </w:r>
    </w:p>
    <w:p w:rsidR="00FB52BC" w:rsidRPr="00FB52BC" w:rsidRDefault="00FB52BC" w:rsidP="00FB52B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</w:t>
      </w:r>
      <w:proofErr w:type="spellStart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Серопозитивный</w:t>
      </w:r>
      <w:proofErr w:type="spellEnd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ревматоидный артрит:</w:t>
      </w:r>
    </w:p>
    <w:p w:rsidR="00FB52BC" w:rsidRPr="00FB52BC" w:rsidRDefault="00FB52BC" w:rsidP="00FB52BC">
      <w:pPr>
        <w:numPr>
          <w:ilvl w:val="0"/>
          <w:numId w:val="25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медленно прогрессирующее течение, в фазе ремиссии или активности процесса не выше II степени, утрата функциональной способности не выше II степени.</w:t>
      </w:r>
    </w:p>
    <w:p w:rsidR="00FB52BC" w:rsidRPr="00FB52BC" w:rsidRDefault="00FB52BC" w:rsidP="00FB52B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</w:t>
      </w:r>
      <w:proofErr w:type="spellStart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Серонегативный</w:t>
      </w:r>
      <w:proofErr w:type="spellEnd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ревматоидный артрит:</w:t>
      </w:r>
    </w:p>
    <w:p w:rsidR="00FB52BC" w:rsidRPr="00FB52BC" w:rsidRDefault="00FB52BC" w:rsidP="00FB52BC">
      <w:pPr>
        <w:numPr>
          <w:ilvl w:val="0"/>
          <w:numId w:val="26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медленно прогрессирующее течение, в фазе ремиссии или активности процесса не выше II степени, функциональная недостаточность суставов I и II степени.</w:t>
      </w:r>
    </w:p>
    <w:p w:rsidR="00FB52BC" w:rsidRPr="00FB52BC" w:rsidRDefault="00FB52BC" w:rsidP="00FB52B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</w:t>
      </w:r>
      <w:proofErr w:type="spellStart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Псориартрическая</w:t>
      </w:r>
      <w:proofErr w:type="spellEnd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артропатия</w:t>
      </w:r>
      <w:proofErr w:type="spellEnd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FB52BC" w:rsidRPr="00FB52BC" w:rsidRDefault="00FB52BC" w:rsidP="00FB52BC">
      <w:pPr>
        <w:numPr>
          <w:ilvl w:val="0"/>
          <w:numId w:val="27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псориартрический</w:t>
      </w:r>
      <w:proofErr w:type="spellEnd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дистальный межфаланговый артрит,</w:t>
      </w:r>
    </w:p>
    <w:p w:rsidR="00FB52BC" w:rsidRPr="00FB52BC" w:rsidRDefault="00FB52BC" w:rsidP="00FB52BC">
      <w:pPr>
        <w:numPr>
          <w:ilvl w:val="0"/>
          <w:numId w:val="27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псориатический</w:t>
      </w:r>
      <w:proofErr w:type="spellEnd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спондилит,</w:t>
      </w:r>
    </w:p>
    <w:p w:rsidR="00FB52BC" w:rsidRPr="00FB52BC" w:rsidRDefault="00FB52BC" w:rsidP="00FB52BC">
      <w:pPr>
        <w:numPr>
          <w:ilvl w:val="0"/>
          <w:numId w:val="27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активность </w:t>
      </w:r>
      <w:proofErr w:type="spellStart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псориатического</w:t>
      </w:r>
      <w:proofErr w:type="spellEnd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процесса не выше II степени,</w:t>
      </w:r>
    </w:p>
    <w:p w:rsidR="00FB52BC" w:rsidRPr="00FB52BC" w:rsidRDefault="00FB52BC" w:rsidP="00FB52BC">
      <w:pPr>
        <w:numPr>
          <w:ilvl w:val="0"/>
          <w:numId w:val="27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псориаз в стационарной стадии.</w:t>
      </w:r>
    </w:p>
    <w:p w:rsidR="00FB52BC" w:rsidRPr="00FB52BC" w:rsidRDefault="00FB52BC" w:rsidP="00FB52B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Юношеский ревматоидный артрит:</w:t>
      </w:r>
    </w:p>
    <w:p w:rsidR="00FB52BC" w:rsidRPr="00FB52BC" w:rsidRDefault="00FB52BC" w:rsidP="00FB52BC">
      <w:pPr>
        <w:numPr>
          <w:ilvl w:val="0"/>
          <w:numId w:val="28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юношеский ревматоидный артрит и </w:t>
      </w:r>
      <w:proofErr w:type="spellStart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анкилозирующий</w:t>
      </w:r>
      <w:proofErr w:type="spellEnd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спондилит в фазе ремиссии или активности процесса не выше II степени, при возможности самостоятельного передвижения больного.</w:t>
      </w:r>
    </w:p>
    <w:p w:rsidR="00FB52BC" w:rsidRPr="00FB52BC" w:rsidRDefault="00FB52BC" w:rsidP="00FB52B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Идиопатическая подагра:</w:t>
      </w:r>
    </w:p>
    <w:p w:rsidR="00FB52BC" w:rsidRPr="00FB52BC" w:rsidRDefault="00FB52BC" w:rsidP="00FB52BC">
      <w:pPr>
        <w:numPr>
          <w:ilvl w:val="0"/>
          <w:numId w:val="29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идиопатическая,</w:t>
      </w:r>
    </w:p>
    <w:p w:rsidR="00FB52BC" w:rsidRPr="00FB52BC" w:rsidRDefault="00FB52BC" w:rsidP="00FB52BC">
      <w:pPr>
        <w:numPr>
          <w:ilvl w:val="0"/>
          <w:numId w:val="29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первичная подагра,</w:t>
      </w:r>
    </w:p>
    <w:p w:rsidR="00FB52BC" w:rsidRPr="00FB52BC" w:rsidRDefault="00FB52BC" w:rsidP="00FB52BC">
      <w:pPr>
        <w:numPr>
          <w:ilvl w:val="0"/>
          <w:numId w:val="29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хронический подагрический артрит вне фазы обострения.</w:t>
      </w:r>
    </w:p>
    <w:p w:rsidR="00FB52BC" w:rsidRPr="00FB52BC" w:rsidRDefault="00FB52BC" w:rsidP="00FB52B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 </w:t>
      </w:r>
      <w:proofErr w:type="spellStart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Полиартроз</w:t>
      </w:r>
      <w:proofErr w:type="spellEnd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FB52BC" w:rsidRPr="00FB52BC" w:rsidRDefault="00FB52BC" w:rsidP="00FB52BC">
      <w:pPr>
        <w:numPr>
          <w:ilvl w:val="0"/>
          <w:numId w:val="30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полиостеоартроз</w:t>
      </w:r>
      <w:proofErr w:type="spellEnd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дистрофический,</w:t>
      </w:r>
    </w:p>
    <w:p w:rsidR="00FB52BC" w:rsidRPr="00FB52BC" w:rsidRDefault="00FB52BC" w:rsidP="00FB52BC">
      <w:pPr>
        <w:numPr>
          <w:ilvl w:val="0"/>
          <w:numId w:val="30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посттравматический</w:t>
      </w:r>
      <w:proofErr w:type="gramEnd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почве нарушения обмена веществ,</w:t>
      </w:r>
    </w:p>
    <w:p w:rsidR="00FB52BC" w:rsidRPr="00FB52BC" w:rsidRDefault="00FB52BC" w:rsidP="00FB52BC">
      <w:pPr>
        <w:numPr>
          <w:ilvl w:val="0"/>
          <w:numId w:val="30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гормональных изменений,</w:t>
      </w:r>
    </w:p>
    <w:p w:rsidR="00FB52BC" w:rsidRPr="00FB52BC" w:rsidRDefault="00FB52BC" w:rsidP="00FB52BC">
      <w:pPr>
        <w:numPr>
          <w:ilvl w:val="0"/>
          <w:numId w:val="30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 </w:t>
      </w:r>
      <w:proofErr w:type="gramStart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небольшим</w:t>
      </w:r>
      <w:proofErr w:type="gramEnd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синовитом</w:t>
      </w:r>
      <w:proofErr w:type="spellEnd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без него.</w:t>
      </w:r>
    </w:p>
    <w:p w:rsidR="00FB52BC" w:rsidRPr="00FB52BC" w:rsidRDefault="00FB52BC" w:rsidP="00FB52B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8. </w:t>
      </w:r>
      <w:proofErr w:type="spellStart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Коксартроз</w:t>
      </w:r>
      <w:proofErr w:type="spellEnd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(артроз тазобедренного сустава):</w:t>
      </w:r>
    </w:p>
    <w:p w:rsidR="00FB52BC" w:rsidRPr="00FB52BC" w:rsidRDefault="00FB52BC" w:rsidP="00FB52BC">
      <w:pPr>
        <w:numPr>
          <w:ilvl w:val="0"/>
          <w:numId w:val="31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первичный,</w:t>
      </w:r>
    </w:p>
    <w:p w:rsidR="00FB52BC" w:rsidRPr="00FB52BC" w:rsidRDefault="00FB52BC" w:rsidP="00FB52BC">
      <w:pPr>
        <w:numPr>
          <w:ilvl w:val="0"/>
          <w:numId w:val="31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диспластический</w:t>
      </w:r>
      <w:proofErr w:type="spellEnd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</w:p>
    <w:p w:rsidR="00FB52BC" w:rsidRPr="00FB52BC" w:rsidRDefault="00FB52BC" w:rsidP="00FB52BC">
      <w:pPr>
        <w:numPr>
          <w:ilvl w:val="0"/>
          <w:numId w:val="31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посттравматический.</w:t>
      </w:r>
    </w:p>
    <w:p w:rsidR="00FB52BC" w:rsidRPr="00FB52BC" w:rsidRDefault="00FB52BC" w:rsidP="00FB52B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9. </w:t>
      </w:r>
      <w:proofErr w:type="spellStart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Гонартроз</w:t>
      </w:r>
      <w:proofErr w:type="spellEnd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(артроз коленного сустава):</w:t>
      </w:r>
    </w:p>
    <w:p w:rsidR="00FB52BC" w:rsidRPr="00FB52BC" w:rsidRDefault="00FB52BC" w:rsidP="00FB52BC">
      <w:pPr>
        <w:numPr>
          <w:ilvl w:val="0"/>
          <w:numId w:val="32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первичный,</w:t>
      </w:r>
    </w:p>
    <w:p w:rsidR="00FB52BC" w:rsidRPr="00FB52BC" w:rsidRDefault="00FB52BC" w:rsidP="00FB52BC">
      <w:pPr>
        <w:numPr>
          <w:ilvl w:val="0"/>
          <w:numId w:val="32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посттравматический артроз коленного сустава без выраженного </w:t>
      </w:r>
      <w:proofErr w:type="spellStart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синовита</w:t>
      </w:r>
      <w:proofErr w:type="spellEnd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 условии самостоятельного передвижения больного.</w:t>
      </w:r>
    </w:p>
    <w:p w:rsidR="00FB52BC" w:rsidRPr="00FB52BC" w:rsidRDefault="00FB52BC" w:rsidP="00FB52B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Другие артрозы:</w:t>
      </w:r>
    </w:p>
    <w:p w:rsidR="00FB52BC" w:rsidRPr="00FB52BC" w:rsidRDefault="00FB52BC" w:rsidP="00FB52BC">
      <w:pPr>
        <w:numPr>
          <w:ilvl w:val="0"/>
          <w:numId w:val="33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первичные,</w:t>
      </w:r>
    </w:p>
    <w:p w:rsidR="00FB52BC" w:rsidRPr="00FB52BC" w:rsidRDefault="00FB52BC" w:rsidP="00FB52BC">
      <w:pPr>
        <w:numPr>
          <w:ilvl w:val="0"/>
          <w:numId w:val="33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посттравматические артрозы.</w:t>
      </w:r>
    </w:p>
    <w:p w:rsidR="00FB52BC" w:rsidRPr="00FB52BC" w:rsidRDefault="00FB52BC" w:rsidP="00FB52B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Сколиоз I и II степени.</w:t>
      </w:r>
    </w:p>
    <w:p w:rsidR="00FB52BC" w:rsidRPr="00FB52BC" w:rsidRDefault="00FB52BC" w:rsidP="00FB52B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Остеохондроз позвоночника:</w:t>
      </w:r>
    </w:p>
    <w:p w:rsidR="00FB52BC" w:rsidRPr="00FB52BC" w:rsidRDefault="00FB52BC" w:rsidP="00FB52BC">
      <w:pPr>
        <w:numPr>
          <w:ilvl w:val="0"/>
          <w:numId w:val="34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вторичными неврологическими расстройствами и без них, при условии самостоятельного передвижения больного.</w:t>
      </w:r>
    </w:p>
    <w:p w:rsidR="00FB52BC" w:rsidRPr="00FB52BC" w:rsidRDefault="00FB52BC" w:rsidP="00FB52B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13. </w:t>
      </w:r>
      <w:proofErr w:type="spellStart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Анкилозирующий</w:t>
      </w:r>
      <w:proofErr w:type="spellEnd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спондилит:</w:t>
      </w:r>
    </w:p>
    <w:p w:rsidR="00FB52BC" w:rsidRPr="00FB52BC" w:rsidRDefault="00FB52BC" w:rsidP="00FB52BC">
      <w:pPr>
        <w:numPr>
          <w:ilvl w:val="0"/>
          <w:numId w:val="35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фазе ремиссии или активности процесса не выше II степени без </w:t>
      </w:r>
      <w:proofErr w:type="spellStart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висцерита</w:t>
      </w:r>
      <w:proofErr w:type="spellEnd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при условии самостоятельного передвижения больного.</w:t>
      </w:r>
    </w:p>
    <w:p w:rsidR="00FB52BC" w:rsidRPr="00FB52BC" w:rsidRDefault="00FB52BC" w:rsidP="00FB52B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Спондилез:</w:t>
      </w:r>
    </w:p>
    <w:p w:rsidR="00FB52BC" w:rsidRPr="00FB52BC" w:rsidRDefault="00FB52BC" w:rsidP="00FB52BC">
      <w:pPr>
        <w:numPr>
          <w:ilvl w:val="0"/>
          <w:numId w:val="36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 </w:t>
      </w:r>
      <w:proofErr w:type="spellStart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радикулопатией</w:t>
      </w:r>
      <w:proofErr w:type="spellEnd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без нее, </w:t>
      </w:r>
      <w:proofErr w:type="gramStart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сопровождающийся</w:t>
      </w:r>
      <w:proofErr w:type="gramEnd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местными и отраженными синдромами, без резких ограничений подвижности позвоночника.</w:t>
      </w:r>
    </w:p>
    <w:p w:rsidR="00FB52BC" w:rsidRPr="00FB52BC" w:rsidRDefault="00FB52BC" w:rsidP="00FB52B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 Миозит:</w:t>
      </w:r>
    </w:p>
    <w:p w:rsidR="00FB52BC" w:rsidRPr="00FB52BC" w:rsidRDefault="00FB52BC" w:rsidP="00FB52BC">
      <w:pPr>
        <w:numPr>
          <w:ilvl w:val="0"/>
          <w:numId w:val="37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хронический,</w:t>
      </w:r>
    </w:p>
    <w:p w:rsidR="00FB52BC" w:rsidRPr="00FB52BC" w:rsidRDefault="00FB52BC" w:rsidP="00FB52BC">
      <w:pPr>
        <w:numPr>
          <w:ilvl w:val="0"/>
          <w:numId w:val="37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травматический,</w:t>
      </w:r>
    </w:p>
    <w:p w:rsidR="00FB52BC" w:rsidRPr="00FB52BC" w:rsidRDefault="00FB52BC" w:rsidP="00FB52BC">
      <w:pPr>
        <w:numPr>
          <w:ilvl w:val="0"/>
          <w:numId w:val="37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периодически обостряющийся.</w:t>
      </w:r>
    </w:p>
    <w:p w:rsidR="00FB52BC" w:rsidRPr="00FB52BC" w:rsidRDefault="00FB52BC" w:rsidP="00FB52B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16. </w:t>
      </w:r>
      <w:proofErr w:type="spellStart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Синовиты</w:t>
      </w:r>
      <w:proofErr w:type="spellEnd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теносиновиты</w:t>
      </w:r>
      <w:proofErr w:type="spellEnd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FB52BC" w:rsidRPr="00FB52BC" w:rsidRDefault="00FB52BC" w:rsidP="00FB52BC">
      <w:pPr>
        <w:numPr>
          <w:ilvl w:val="0"/>
          <w:numId w:val="38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хронические</w:t>
      </w:r>
      <w:proofErr w:type="gramEnd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синовиты</w:t>
      </w:r>
      <w:proofErr w:type="spellEnd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теносиновиты</w:t>
      </w:r>
      <w:proofErr w:type="spellEnd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различных локализаций,</w:t>
      </w:r>
    </w:p>
    <w:p w:rsidR="00FB52BC" w:rsidRPr="00FB52BC" w:rsidRDefault="00FB52BC" w:rsidP="00FB52BC">
      <w:pPr>
        <w:numPr>
          <w:ilvl w:val="0"/>
          <w:numId w:val="38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периодически обостряющиеся,</w:t>
      </w:r>
    </w:p>
    <w:p w:rsidR="00FB52BC" w:rsidRPr="00FB52BC" w:rsidRDefault="00FB52BC" w:rsidP="00FB52BC">
      <w:pPr>
        <w:numPr>
          <w:ilvl w:val="0"/>
          <w:numId w:val="38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вторичные </w:t>
      </w:r>
      <w:proofErr w:type="spellStart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синовиты</w:t>
      </w:r>
      <w:proofErr w:type="spellEnd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не резко выраженные.</w:t>
      </w:r>
    </w:p>
    <w:p w:rsidR="00FB52BC" w:rsidRPr="00FB52BC" w:rsidRDefault="00FB52BC" w:rsidP="00FB52BC">
      <w:pPr>
        <w:shd w:val="clear" w:color="auto" w:fill="FFFFFF"/>
        <w:spacing w:after="225" w:line="240" w:lineRule="auto"/>
        <w:jc w:val="both"/>
        <w:outlineLvl w:val="1"/>
        <w:rPr>
          <w:rFonts w:ascii="Georgia" w:eastAsia="Times New Roman" w:hAnsi="Georgia" w:cs="Arial"/>
          <w:b/>
          <w:bCs/>
          <w:color w:val="000000"/>
          <w:sz w:val="36"/>
          <w:szCs w:val="36"/>
          <w:lang w:eastAsia="ru-RU"/>
        </w:rPr>
      </w:pPr>
      <w:r w:rsidRPr="00FB52BC">
        <w:rPr>
          <w:rFonts w:ascii="Georgia" w:eastAsia="Times New Roman" w:hAnsi="Georgia" w:cs="Arial"/>
          <w:b/>
          <w:bCs/>
          <w:color w:val="000000"/>
          <w:sz w:val="36"/>
          <w:szCs w:val="36"/>
          <w:lang w:eastAsia="ru-RU"/>
        </w:rPr>
        <w:t>Болезни органов дыхания</w:t>
      </w:r>
    </w:p>
    <w:p w:rsidR="00FB52BC" w:rsidRPr="00FB52BC" w:rsidRDefault="00FB52BC" w:rsidP="00FB52B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Бронхит смешанный, простой и </w:t>
      </w:r>
      <w:proofErr w:type="spellStart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слизисто</w:t>
      </w:r>
      <w:proofErr w:type="spellEnd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-гнойный хронический:</w:t>
      </w:r>
    </w:p>
    <w:p w:rsidR="00FB52BC" w:rsidRPr="00FB52BC" w:rsidRDefault="00FB52BC" w:rsidP="00FB52BC">
      <w:pPr>
        <w:numPr>
          <w:ilvl w:val="0"/>
          <w:numId w:val="39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хронический бронхит простой,</w:t>
      </w:r>
    </w:p>
    <w:p w:rsidR="00FB52BC" w:rsidRPr="00FB52BC" w:rsidRDefault="00FB52BC" w:rsidP="00FB52BC">
      <w:pPr>
        <w:numPr>
          <w:ilvl w:val="0"/>
          <w:numId w:val="39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слизисто</w:t>
      </w:r>
      <w:proofErr w:type="spellEnd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-гнойный,</w:t>
      </w:r>
    </w:p>
    <w:p w:rsidR="00FB52BC" w:rsidRPr="00FB52BC" w:rsidRDefault="00FB52BC" w:rsidP="00FB52BC">
      <w:pPr>
        <w:numPr>
          <w:ilvl w:val="0"/>
          <w:numId w:val="39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трахеобронхит</w:t>
      </w:r>
      <w:proofErr w:type="spellEnd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неспецифического, профессионального характера (токсической и пылевой этиологии) и </w:t>
      </w:r>
      <w:proofErr w:type="gramStart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вызванный</w:t>
      </w:r>
      <w:proofErr w:type="gramEnd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радиационным излучением в фазе стойкой и нестойкой ремиссии.</w:t>
      </w:r>
    </w:p>
    <w:p w:rsidR="00FB52BC" w:rsidRPr="00FB52BC" w:rsidRDefault="00FB52BC" w:rsidP="00FB52B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Другая хроническая </w:t>
      </w:r>
      <w:proofErr w:type="spellStart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обструктивная</w:t>
      </w:r>
      <w:proofErr w:type="spellEnd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легочная болезнь:</w:t>
      </w:r>
    </w:p>
    <w:p w:rsidR="00FB52BC" w:rsidRPr="00FB52BC" w:rsidRDefault="00FB52BC" w:rsidP="00FB52BC">
      <w:pPr>
        <w:numPr>
          <w:ilvl w:val="0"/>
          <w:numId w:val="40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хронический катаральный </w:t>
      </w:r>
      <w:proofErr w:type="spellStart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обструктивный</w:t>
      </w:r>
      <w:proofErr w:type="spellEnd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бронхит неспецифического, радиационного и профессионального характера в фазе стойкой и нестойкой ремиссии,</w:t>
      </w:r>
    </w:p>
    <w:p w:rsidR="00FB52BC" w:rsidRPr="00FB52BC" w:rsidRDefault="00FB52BC" w:rsidP="00FB52BC">
      <w:pPr>
        <w:numPr>
          <w:ilvl w:val="0"/>
          <w:numId w:val="40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хронический гнойно-</w:t>
      </w:r>
      <w:proofErr w:type="spellStart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обструктивный</w:t>
      </w:r>
      <w:proofErr w:type="spellEnd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бронхит в фазе стойкой ремиссии, с легочно-сердечной недостаточностью не выше I стадии.</w:t>
      </w:r>
    </w:p>
    <w:p w:rsidR="00FB52BC" w:rsidRPr="00FB52BC" w:rsidRDefault="00FB52BC" w:rsidP="00FB52B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Астма.</w:t>
      </w:r>
    </w:p>
    <w:p w:rsidR="00FB52BC" w:rsidRPr="00FB52BC" w:rsidRDefault="00FB52BC" w:rsidP="00FB52BC">
      <w:pPr>
        <w:numPr>
          <w:ilvl w:val="0"/>
          <w:numId w:val="41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б</w:t>
      </w:r>
      <w:proofErr w:type="gramEnd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ронхиальная астма </w:t>
      </w:r>
      <w:proofErr w:type="spellStart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атопическая</w:t>
      </w:r>
      <w:proofErr w:type="spellEnd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(экзогенная, иммунологическая),</w:t>
      </w:r>
    </w:p>
    <w:p w:rsidR="00FB52BC" w:rsidRPr="00FB52BC" w:rsidRDefault="00FB52BC" w:rsidP="00FB52BC">
      <w:pPr>
        <w:numPr>
          <w:ilvl w:val="0"/>
          <w:numId w:val="41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неатопическая</w:t>
      </w:r>
      <w:proofErr w:type="spellEnd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(эндогенная, </w:t>
      </w:r>
      <w:proofErr w:type="spellStart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неиммунологическая</w:t>
      </w:r>
      <w:proofErr w:type="spellEnd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),</w:t>
      </w:r>
    </w:p>
    <w:p w:rsidR="00FB52BC" w:rsidRPr="00FB52BC" w:rsidRDefault="00FB52BC" w:rsidP="00FB52BC">
      <w:pPr>
        <w:numPr>
          <w:ilvl w:val="0"/>
          <w:numId w:val="41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смешанная</w:t>
      </w:r>
      <w:proofErr w:type="gramEnd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 том числе профессионального происхождения в фазе ремиссии с легкими и нечастыми приступами удушья,</w:t>
      </w:r>
    </w:p>
    <w:p w:rsidR="00FB52BC" w:rsidRPr="00FB52BC" w:rsidRDefault="00FB52BC" w:rsidP="00FB52BC">
      <w:pPr>
        <w:numPr>
          <w:ilvl w:val="0"/>
          <w:numId w:val="41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дыхательной недостаточностью не выше II степени (в теплое время года).</w:t>
      </w:r>
    </w:p>
    <w:p w:rsidR="00FB52BC" w:rsidRPr="00FB52BC" w:rsidRDefault="00FB52BC" w:rsidP="00FB52B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Бронхоэктатическая болезнь:</w:t>
      </w:r>
    </w:p>
    <w:p w:rsidR="00FB52BC" w:rsidRPr="00FB52BC" w:rsidRDefault="00FB52BC" w:rsidP="00FB52B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 фазе ремиссии, с ограниченными инфильтративными изменениями, без выделения обильной гнойной мокроты, без кровохарканья, при наличии легочно-сердечной недостаточности не выше I стадии.</w:t>
      </w:r>
    </w:p>
    <w:p w:rsidR="00FB52BC" w:rsidRPr="00FB52BC" w:rsidRDefault="00FB52BC" w:rsidP="00FB52B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Пневмокониозы неуточненные:</w:t>
      </w:r>
    </w:p>
    <w:p w:rsidR="00FB52BC" w:rsidRPr="00FB52BC" w:rsidRDefault="00FB52BC" w:rsidP="00FB52BC">
      <w:pPr>
        <w:numPr>
          <w:ilvl w:val="0"/>
          <w:numId w:val="42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пневмокониозы, вызванные неорганической пылью, при наличии легочно-сердечной недостаточности не выше I стадии.</w:t>
      </w:r>
    </w:p>
    <w:p w:rsidR="00FB52BC" w:rsidRPr="00FB52BC" w:rsidRDefault="00FB52BC" w:rsidP="00FB52B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Респираторные состояния, вызванные неуточненными внешними агентами:</w:t>
      </w:r>
    </w:p>
    <w:p w:rsidR="00FB52BC" w:rsidRPr="00FB52BC" w:rsidRDefault="00FB52BC" w:rsidP="00FB52BC">
      <w:pPr>
        <w:numPr>
          <w:ilvl w:val="0"/>
          <w:numId w:val="43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пневмосклерозы после воспалительных заболеваний,</w:t>
      </w:r>
    </w:p>
    <w:p w:rsidR="00FB52BC" w:rsidRPr="00FB52BC" w:rsidRDefault="00FB52BC" w:rsidP="00FB52BC">
      <w:pPr>
        <w:numPr>
          <w:ilvl w:val="0"/>
          <w:numId w:val="43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сопутствующие хроническим процессам в органах дыхания,</w:t>
      </w:r>
    </w:p>
    <w:p w:rsidR="00FB52BC" w:rsidRPr="00FB52BC" w:rsidRDefault="00FB52BC" w:rsidP="00FB52BC">
      <w:pPr>
        <w:numPr>
          <w:ilvl w:val="0"/>
          <w:numId w:val="43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вызванные</w:t>
      </w:r>
      <w:proofErr w:type="gramEnd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радиационным излучением,</w:t>
      </w:r>
    </w:p>
    <w:p w:rsidR="00FB52BC" w:rsidRPr="00FB52BC" w:rsidRDefault="00FB52BC" w:rsidP="00FB52BC">
      <w:pPr>
        <w:numPr>
          <w:ilvl w:val="0"/>
          <w:numId w:val="43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лекарственными средствами,</w:t>
      </w:r>
    </w:p>
    <w:p w:rsidR="00FB52BC" w:rsidRPr="00FB52BC" w:rsidRDefault="00FB52BC" w:rsidP="00FB52BC">
      <w:pPr>
        <w:numPr>
          <w:ilvl w:val="0"/>
          <w:numId w:val="43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отсутствии обострения основного процесса,</w:t>
      </w:r>
    </w:p>
    <w:p w:rsidR="00FB52BC" w:rsidRPr="00FB52BC" w:rsidRDefault="00FB52BC" w:rsidP="00FB52BC">
      <w:pPr>
        <w:numPr>
          <w:ilvl w:val="0"/>
          <w:numId w:val="43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наличии легочно-сердечной недостаточности не выше I стадии.</w:t>
      </w:r>
    </w:p>
    <w:p w:rsidR="00FB52BC" w:rsidRPr="00FB52BC" w:rsidRDefault="00FB52BC" w:rsidP="00FB52BC">
      <w:pPr>
        <w:shd w:val="clear" w:color="auto" w:fill="FFFFFF"/>
        <w:spacing w:after="225" w:line="240" w:lineRule="auto"/>
        <w:jc w:val="both"/>
        <w:outlineLvl w:val="1"/>
        <w:rPr>
          <w:rFonts w:ascii="Georgia" w:eastAsia="Times New Roman" w:hAnsi="Georgia" w:cs="Arial"/>
          <w:b/>
          <w:bCs/>
          <w:color w:val="000000"/>
          <w:sz w:val="36"/>
          <w:szCs w:val="36"/>
          <w:lang w:eastAsia="ru-RU"/>
        </w:rPr>
      </w:pPr>
      <w:r w:rsidRPr="00FB52BC">
        <w:rPr>
          <w:rFonts w:ascii="Georgia" w:eastAsia="Times New Roman" w:hAnsi="Georgia" w:cs="Arial"/>
          <w:b/>
          <w:bCs/>
          <w:color w:val="000000"/>
          <w:sz w:val="36"/>
          <w:szCs w:val="36"/>
          <w:lang w:eastAsia="ru-RU"/>
        </w:rPr>
        <w:t>Болезни уха, горла, носа</w:t>
      </w:r>
    </w:p>
    <w:p w:rsidR="00FB52BC" w:rsidRPr="00FB52BC" w:rsidRDefault="00FB52BC" w:rsidP="00FB52BC">
      <w:pPr>
        <w:shd w:val="clear" w:color="auto" w:fill="FFFFFF"/>
        <w:spacing w:after="225" w:line="270" w:lineRule="atLeast"/>
        <w:jc w:val="both"/>
        <w:outlineLvl w:val="2"/>
        <w:rPr>
          <w:rFonts w:ascii="Georgia" w:eastAsia="Times New Roman" w:hAnsi="Georgia" w:cs="Arial"/>
          <w:b/>
          <w:bCs/>
          <w:color w:val="000000"/>
          <w:sz w:val="36"/>
          <w:szCs w:val="36"/>
          <w:lang w:eastAsia="ru-RU"/>
        </w:rPr>
      </w:pPr>
      <w:r w:rsidRPr="00FB52BC">
        <w:rPr>
          <w:rFonts w:ascii="Georgia" w:eastAsia="Times New Roman" w:hAnsi="Georgia" w:cs="Arial"/>
          <w:b/>
          <w:bCs/>
          <w:color w:val="000000"/>
          <w:sz w:val="36"/>
          <w:szCs w:val="36"/>
          <w:lang w:eastAsia="ru-RU"/>
        </w:rPr>
        <w:t>Болезни уха и сосцевидного отростка</w:t>
      </w:r>
    </w:p>
    <w:p w:rsidR="00FB52BC" w:rsidRPr="00FB52BC" w:rsidRDefault="00FB52BC" w:rsidP="00FB52B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Негнойный средний отит неуточненный:</w:t>
      </w:r>
    </w:p>
    <w:p w:rsidR="00FB52BC" w:rsidRPr="00FB52BC" w:rsidRDefault="00FB52BC" w:rsidP="00FB52BC">
      <w:pPr>
        <w:numPr>
          <w:ilvl w:val="0"/>
          <w:numId w:val="44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хронический катар среднего уха и слуховой трубы в стадии ремиссии.</w:t>
      </w:r>
    </w:p>
    <w:p w:rsidR="00FB52BC" w:rsidRPr="00FB52BC" w:rsidRDefault="00FB52BC" w:rsidP="00FB52B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Хронический ринит:</w:t>
      </w:r>
    </w:p>
    <w:p w:rsidR="00FB52BC" w:rsidRPr="00FB52BC" w:rsidRDefault="00FB52BC" w:rsidP="00FB52BC">
      <w:pPr>
        <w:numPr>
          <w:ilvl w:val="0"/>
          <w:numId w:val="45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гипертрофический вазомоторный,</w:t>
      </w:r>
    </w:p>
    <w:p w:rsidR="00FB52BC" w:rsidRPr="00FB52BC" w:rsidRDefault="00FB52BC" w:rsidP="00FB52BC">
      <w:pPr>
        <w:numPr>
          <w:ilvl w:val="0"/>
          <w:numId w:val="45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субатрофический</w:t>
      </w:r>
      <w:proofErr w:type="spellEnd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</w:p>
    <w:p w:rsidR="00FB52BC" w:rsidRPr="00FB52BC" w:rsidRDefault="00FB52BC" w:rsidP="00FB52BC">
      <w:pPr>
        <w:numPr>
          <w:ilvl w:val="0"/>
          <w:numId w:val="45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атрофический.</w:t>
      </w:r>
    </w:p>
    <w:p w:rsidR="00FB52BC" w:rsidRPr="00FB52BC" w:rsidRDefault="00FB52BC" w:rsidP="00FB52B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Хронический фарингит:</w:t>
      </w:r>
    </w:p>
    <w:p w:rsidR="00FB52BC" w:rsidRPr="00FB52BC" w:rsidRDefault="00FB52BC" w:rsidP="00FB52BC">
      <w:pPr>
        <w:numPr>
          <w:ilvl w:val="0"/>
          <w:numId w:val="46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субатрофический</w:t>
      </w:r>
      <w:proofErr w:type="spellEnd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</w:p>
    <w:p w:rsidR="00FB52BC" w:rsidRPr="00FB52BC" w:rsidRDefault="00FB52BC" w:rsidP="00FB52BC">
      <w:pPr>
        <w:numPr>
          <w:ilvl w:val="0"/>
          <w:numId w:val="46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атрофический,</w:t>
      </w:r>
    </w:p>
    <w:p w:rsidR="00FB52BC" w:rsidRPr="00FB52BC" w:rsidRDefault="00FB52BC" w:rsidP="00FB52BC">
      <w:pPr>
        <w:numPr>
          <w:ilvl w:val="0"/>
          <w:numId w:val="46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гипертрофический.</w:t>
      </w:r>
    </w:p>
    <w:p w:rsidR="00FB52BC" w:rsidRPr="00FB52BC" w:rsidRDefault="00FB52BC" w:rsidP="00FB52B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Хронический синусит:</w:t>
      </w:r>
    </w:p>
    <w:p w:rsidR="00FB52BC" w:rsidRPr="00FB52BC" w:rsidRDefault="00FB52BC" w:rsidP="00FB52BC">
      <w:pPr>
        <w:numPr>
          <w:ilvl w:val="0"/>
          <w:numId w:val="47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хронические болезни придаточных пазух носа и состояние после перенесенных операций при отсутствии осложнений (не ранее чем через 2 месяца).</w:t>
      </w:r>
    </w:p>
    <w:p w:rsidR="00FB52BC" w:rsidRPr="00FB52BC" w:rsidRDefault="00FB52BC" w:rsidP="00FB52B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Хронический тонзиллит:</w:t>
      </w:r>
    </w:p>
    <w:p w:rsidR="00FB52BC" w:rsidRPr="00FB52BC" w:rsidRDefault="00FB52BC" w:rsidP="00FB52BC">
      <w:pPr>
        <w:numPr>
          <w:ilvl w:val="0"/>
          <w:numId w:val="48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неосложненный компенсированный тонзиллит,</w:t>
      </w:r>
    </w:p>
    <w:p w:rsidR="00FB52BC" w:rsidRPr="00FB52BC" w:rsidRDefault="00FB52BC" w:rsidP="00FB52BC">
      <w:pPr>
        <w:numPr>
          <w:ilvl w:val="0"/>
          <w:numId w:val="48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часто обостряющийся.</w:t>
      </w:r>
    </w:p>
    <w:p w:rsidR="00FB52BC" w:rsidRPr="00FB52BC" w:rsidRDefault="00FB52BC" w:rsidP="00FB52BC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Georgia" w:eastAsia="Times New Roman" w:hAnsi="Georgia" w:cs="Arial"/>
          <w:b/>
          <w:bCs/>
          <w:color w:val="000000"/>
          <w:sz w:val="36"/>
          <w:szCs w:val="36"/>
          <w:lang w:eastAsia="ru-RU"/>
        </w:rPr>
        <w:t>Болезни женских половых органов</w:t>
      </w:r>
    </w:p>
    <w:p w:rsidR="00FB52BC" w:rsidRPr="00FB52BC" w:rsidRDefault="00FB52BC" w:rsidP="00FB52BC">
      <w:pPr>
        <w:shd w:val="clear" w:color="auto" w:fill="FFFFFF"/>
        <w:spacing w:after="225" w:line="270" w:lineRule="atLeast"/>
        <w:jc w:val="both"/>
        <w:outlineLvl w:val="2"/>
        <w:rPr>
          <w:rFonts w:ascii="Georgia" w:eastAsia="Times New Roman" w:hAnsi="Georgia" w:cs="Arial"/>
          <w:b/>
          <w:bCs/>
          <w:color w:val="000000"/>
          <w:sz w:val="36"/>
          <w:szCs w:val="36"/>
          <w:lang w:eastAsia="ru-RU"/>
        </w:rPr>
      </w:pPr>
      <w:r w:rsidRPr="00FB52BC">
        <w:rPr>
          <w:rFonts w:ascii="Georgia" w:eastAsia="Times New Roman" w:hAnsi="Georgia" w:cs="Arial"/>
          <w:b/>
          <w:bCs/>
          <w:color w:val="000000"/>
          <w:sz w:val="36"/>
          <w:szCs w:val="36"/>
          <w:lang w:eastAsia="ru-RU"/>
        </w:rPr>
        <w:t>Воспалительные болезни женских тазовых органов</w:t>
      </w:r>
    </w:p>
    <w:p w:rsidR="00FB52BC" w:rsidRPr="00FB52BC" w:rsidRDefault="00FB52BC" w:rsidP="00FB52B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Хронический сальпингит и оофорит:</w:t>
      </w:r>
    </w:p>
    <w:p w:rsidR="00FB52BC" w:rsidRPr="00FB52BC" w:rsidRDefault="00FB52BC" w:rsidP="00FB52BC">
      <w:pPr>
        <w:numPr>
          <w:ilvl w:val="0"/>
          <w:numId w:val="49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хронический </w:t>
      </w:r>
      <w:proofErr w:type="spellStart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сальпингоофорит</w:t>
      </w:r>
      <w:proofErr w:type="spellEnd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</w:p>
    <w:p w:rsidR="00FB52BC" w:rsidRPr="00FB52BC" w:rsidRDefault="00FB52BC" w:rsidP="00FB52BC">
      <w:pPr>
        <w:numPr>
          <w:ilvl w:val="0"/>
          <w:numId w:val="49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хроническая стадия, период ремиссии: при неизменной функции яичников; при наличии </w:t>
      </w:r>
      <w:proofErr w:type="spellStart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гипоэстрогении</w:t>
      </w:r>
      <w:proofErr w:type="spellEnd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; при наличии </w:t>
      </w:r>
      <w:proofErr w:type="spellStart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гиперэстрогении</w:t>
      </w:r>
      <w:proofErr w:type="spellEnd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; при сочетании с миомой матки и (или) генитальным </w:t>
      </w:r>
      <w:proofErr w:type="spellStart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эндометриозом</w:t>
      </w:r>
      <w:proofErr w:type="spellEnd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фиброзно-кистозной мастопатией, не </w:t>
      </w:r>
      <w:proofErr w:type="gramStart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требующими</w:t>
      </w:r>
      <w:proofErr w:type="gramEnd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оперативного лечения или при сочетании с проведенным ранее оперативным вмешательством по поводу данных заболеваний.</w:t>
      </w:r>
    </w:p>
    <w:p w:rsidR="00FB52BC" w:rsidRPr="00FB52BC" w:rsidRDefault="00FB52BC" w:rsidP="00FB52B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Хроническая воспалительная болезнь матки:</w:t>
      </w:r>
    </w:p>
    <w:p w:rsidR="00FB52BC" w:rsidRPr="00FB52BC" w:rsidRDefault="00FB52BC" w:rsidP="00FB52BC">
      <w:pPr>
        <w:numPr>
          <w:ilvl w:val="0"/>
          <w:numId w:val="50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хронический энд</w:t>
      </w:r>
      <w:proofErr w:type="gramStart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о(</w:t>
      </w:r>
      <w:proofErr w:type="gramEnd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мио)метрит,</w:t>
      </w:r>
    </w:p>
    <w:p w:rsidR="00FB52BC" w:rsidRPr="00FB52BC" w:rsidRDefault="00FB52BC" w:rsidP="00FB52BC">
      <w:pPr>
        <w:numPr>
          <w:ilvl w:val="0"/>
          <w:numId w:val="50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хронический метрит,</w:t>
      </w:r>
    </w:p>
    <w:p w:rsidR="00FB52BC" w:rsidRPr="00FB52BC" w:rsidRDefault="00FB52BC" w:rsidP="00FB52BC">
      <w:pPr>
        <w:numPr>
          <w:ilvl w:val="0"/>
          <w:numId w:val="50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хроническая стадия, период ремиссии: при наличии </w:t>
      </w:r>
      <w:proofErr w:type="spellStart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гипоэстрогении</w:t>
      </w:r>
      <w:proofErr w:type="spellEnd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; при наличии </w:t>
      </w:r>
      <w:proofErr w:type="spellStart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гиперэстрогении</w:t>
      </w:r>
      <w:proofErr w:type="spellEnd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; при сочетании с миомой матки и (или) генитальным </w:t>
      </w:r>
      <w:proofErr w:type="spellStart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эндометриозом</w:t>
      </w:r>
      <w:proofErr w:type="spellEnd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фиброзно-кистозной мастопатией, не </w:t>
      </w:r>
      <w:proofErr w:type="gramStart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требующими</w:t>
      </w:r>
      <w:proofErr w:type="gramEnd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оперативного лечения или при сочетании с проведенным ранее оперативным вмешательством по поводу данных заболеваний.</w:t>
      </w:r>
    </w:p>
    <w:p w:rsidR="00FB52BC" w:rsidRPr="00FB52BC" w:rsidRDefault="00FB52BC" w:rsidP="00FB52BC">
      <w:pPr>
        <w:shd w:val="clear" w:color="auto" w:fill="FFFFFF"/>
        <w:spacing w:after="225" w:line="270" w:lineRule="atLeast"/>
        <w:jc w:val="both"/>
        <w:outlineLvl w:val="2"/>
        <w:rPr>
          <w:rFonts w:ascii="Georgia" w:eastAsia="Times New Roman" w:hAnsi="Georgia" w:cs="Arial"/>
          <w:b/>
          <w:bCs/>
          <w:color w:val="000000"/>
          <w:sz w:val="36"/>
          <w:szCs w:val="36"/>
          <w:lang w:eastAsia="ru-RU"/>
        </w:rPr>
      </w:pPr>
      <w:r w:rsidRPr="00FB52BC">
        <w:rPr>
          <w:rFonts w:ascii="Georgia" w:eastAsia="Times New Roman" w:hAnsi="Georgia" w:cs="Arial"/>
          <w:b/>
          <w:bCs/>
          <w:color w:val="000000"/>
          <w:sz w:val="36"/>
          <w:szCs w:val="36"/>
          <w:lang w:eastAsia="ru-RU"/>
        </w:rPr>
        <w:t xml:space="preserve">Нарушения менопаузы и другие нарушения в </w:t>
      </w:r>
      <w:proofErr w:type="spellStart"/>
      <w:r w:rsidRPr="00FB52BC">
        <w:rPr>
          <w:rFonts w:ascii="Georgia" w:eastAsia="Times New Roman" w:hAnsi="Georgia" w:cs="Arial"/>
          <w:b/>
          <w:bCs/>
          <w:color w:val="000000"/>
          <w:sz w:val="36"/>
          <w:szCs w:val="36"/>
          <w:lang w:eastAsia="ru-RU"/>
        </w:rPr>
        <w:t>околоменопаузном</w:t>
      </w:r>
      <w:proofErr w:type="spellEnd"/>
      <w:r w:rsidRPr="00FB52BC">
        <w:rPr>
          <w:rFonts w:ascii="Georgia" w:eastAsia="Times New Roman" w:hAnsi="Georgia" w:cs="Arial"/>
          <w:b/>
          <w:bCs/>
          <w:color w:val="000000"/>
          <w:sz w:val="36"/>
          <w:szCs w:val="36"/>
          <w:lang w:eastAsia="ru-RU"/>
        </w:rPr>
        <w:t xml:space="preserve"> периоде</w:t>
      </w:r>
    </w:p>
    <w:p w:rsidR="00FB52BC" w:rsidRPr="00FB52BC" w:rsidRDefault="00FB52BC" w:rsidP="00FB52B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Менопауза и климактерическое состояние у женщин:</w:t>
      </w:r>
    </w:p>
    <w:p w:rsidR="00FB52BC" w:rsidRPr="00FB52BC" w:rsidRDefault="00FB52BC" w:rsidP="00FB52B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климактерический синдром.</w:t>
      </w:r>
    </w:p>
    <w:p w:rsidR="00FB52BC" w:rsidRPr="00FB52BC" w:rsidRDefault="00FB52BC" w:rsidP="00FB52BC">
      <w:pPr>
        <w:shd w:val="clear" w:color="auto" w:fill="FFFFFF"/>
        <w:spacing w:after="225" w:line="240" w:lineRule="auto"/>
        <w:jc w:val="both"/>
        <w:outlineLvl w:val="1"/>
        <w:rPr>
          <w:rFonts w:ascii="Georgia" w:eastAsia="Times New Roman" w:hAnsi="Georgia" w:cs="Arial"/>
          <w:b/>
          <w:bCs/>
          <w:color w:val="000000"/>
          <w:sz w:val="36"/>
          <w:szCs w:val="36"/>
          <w:lang w:eastAsia="ru-RU"/>
        </w:rPr>
      </w:pPr>
      <w:r w:rsidRPr="00FB52BC">
        <w:rPr>
          <w:rFonts w:ascii="Georgia" w:eastAsia="Times New Roman" w:hAnsi="Georgia" w:cs="Arial"/>
          <w:b/>
          <w:bCs/>
          <w:color w:val="000000"/>
          <w:sz w:val="36"/>
          <w:szCs w:val="36"/>
          <w:lang w:eastAsia="ru-RU"/>
        </w:rPr>
        <w:t>Болезни эндокринной системы, расстройства питания и нарушения обмена веществ</w:t>
      </w:r>
    </w:p>
    <w:p w:rsidR="00FB52BC" w:rsidRPr="00FB52BC" w:rsidRDefault="00FB52BC" w:rsidP="00FB52B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</w:t>
      </w:r>
      <w:proofErr w:type="spellStart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Инсулинзависимый</w:t>
      </w:r>
      <w:proofErr w:type="spellEnd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сахарный диабет:</w:t>
      </w:r>
    </w:p>
    <w:p w:rsidR="00FB52BC" w:rsidRPr="00FB52BC" w:rsidRDefault="00FB52BC" w:rsidP="00FB52BC">
      <w:pPr>
        <w:numPr>
          <w:ilvl w:val="0"/>
          <w:numId w:val="51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средней и тяжелой формы при стабильном течении, без наклонности к </w:t>
      </w:r>
      <w:proofErr w:type="spellStart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кетозу</w:t>
      </w:r>
      <w:proofErr w:type="spellEnd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B52BC" w:rsidRPr="00FB52BC" w:rsidRDefault="00FB52BC" w:rsidP="00FB52B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Инсулиннезависимый сахарный диабет:</w:t>
      </w:r>
    </w:p>
    <w:p w:rsidR="00FB52BC" w:rsidRPr="00FB52BC" w:rsidRDefault="00FB52BC" w:rsidP="00FB52BC">
      <w:pPr>
        <w:numPr>
          <w:ilvl w:val="0"/>
          <w:numId w:val="52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легкой, средней и тяжелой формы при стабильном течении, без наклонности к </w:t>
      </w:r>
      <w:proofErr w:type="spellStart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кетозу</w:t>
      </w:r>
      <w:proofErr w:type="spellEnd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B52BC" w:rsidRPr="00FB52BC" w:rsidRDefault="00FB52BC" w:rsidP="00FB52B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Ожирение:</w:t>
      </w:r>
    </w:p>
    <w:p w:rsidR="00FB52BC" w:rsidRPr="00FB52BC" w:rsidRDefault="00FB52BC" w:rsidP="00FB52BC">
      <w:pPr>
        <w:numPr>
          <w:ilvl w:val="0"/>
          <w:numId w:val="53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первичное,</w:t>
      </w:r>
    </w:p>
    <w:p w:rsidR="00FB52BC" w:rsidRPr="00FB52BC" w:rsidRDefault="00FB52BC" w:rsidP="00FB52BC">
      <w:pPr>
        <w:numPr>
          <w:ilvl w:val="0"/>
          <w:numId w:val="53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экзогенно-</w:t>
      </w:r>
      <w:proofErr w:type="spellStart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конструкциональное</w:t>
      </w:r>
      <w:proofErr w:type="spellEnd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I – III степени, без декомпенсации кровообращения.</w:t>
      </w:r>
    </w:p>
    <w:p w:rsidR="00FB52BC" w:rsidRPr="00FB52BC" w:rsidRDefault="00FB52BC" w:rsidP="00FB52B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Нарушение обмена липопротеидов и другие </w:t>
      </w:r>
      <w:proofErr w:type="spellStart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липидемии</w:t>
      </w:r>
      <w:proofErr w:type="spellEnd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FB52BC" w:rsidRPr="00FB52BC" w:rsidRDefault="00FB52BC" w:rsidP="00FB52BC">
      <w:pPr>
        <w:numPr>
          <w:ilvl w:val="0"/>
          <w:numId w:val="54"/>
        </w:numPr>
        <w:shd w:val="clear" w:color="auto" w:fill="FFFFFF"/>
        <w:spacing w:after="210" w:line="240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дислипидемия</w:t>
      </w:r>
      <w:proofErr w:type="spellEnd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B52BC" w:rsidRPr="00FB52BC" w:rsidRDefault="00FB52BC" w:rsidP="00FB52B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</w:t>
      </w:r>
      <w:proofErr w:type="spellStart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Оксалурия</w:t>
      </w:r>
      <w:proofErr w:type="spellEnd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B52BC" w:rsidRPr="00FB52BC" w:rsidRDefault="00FB52BC" w:rsidP="00FB52B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 </w:t>
      </w:r>
      <w:proofErr w:type="spellStart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Гиперурикемия</w:t>
      </w:r>
      <w:proofErr w:type="spellEnd"/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без признаков воспалительного артрита и подагрических узлов:</w:t>
      </w:r>
    </w:p>
    <w:p w:rsidR="003E1039" w:rsidRDefault="00FB52BC" w:rsidP="00FB52BC">
      <w:pPr>
        <w:shd w:val="clear" w:color="auto" w:fill="FFFFFF"/>
        <w:spacing w:after="225" w:line="240" w:lineRule="auto"/>
        <w:jc w:val="both"/>
      </w:pPr>
      <w:r w:rsidRPr="00FB52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B52BC">
        <w:rPr>
          <w:rFonts w:ascii="Georgia" w:eastAsia="Times New Roman" w:hAnsi="Georgia" w:cs="Arial"/>
          <w:b/>
          <w:bCs/>
          <w:color w:val="000000"/>
          <w:sz w:val="36"/>
          <w:szCs w:val="36"/>
          <w:lang w:eastAsia="ru-RU"/>
        </w:rPr>
        <w:t>Есть противопоказания. Посоветуйтесь с врачом.</w:t>
      </w:r>
      <w:bookmarkStart w:id="0" w:name="_GoBack"/>
      <w:bookmarkEnd w:id="0"/>
    </w:p>
    <w:sectPr w:rsidR="003E1039" w:rsidSect="00FB52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775"/>
    <w:multiLevelType w:val="multilevel"/>
    <w:tmpl w:val="274E3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1427F"/>
    <w:multiLevelType w:val="multilevel"/>
    <w:tmpl w:val="AD32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710CE2"/>
    <w:multiLevelType w:val="multilevel"/>
    <w:tmpl w:val="FA1A7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DE5538"/>
    <w:multiLevelType w:val="multilevel"/>
    <w:tmpl w:val="FB70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2A62C0"/>
    <w:multiLevelType w:val="multilevel"/>
    <w:tmpl w:val="420A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BC1B5D"/>
    <w:multiLevelType w:val="multilevel"/>
    <w:tmpl w:val="0768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D31567"/>
    <w:multiLevelType w:val="multilevel"/>
    <w:tmpl w:val="AA50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73635E"/>
    <w:multiLevelType w:val="multilevel"/>
    <w:tmpl w:val="8D6CD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276D3A"/>
    <w:multiLevelType w:val="multilevel"/>
    <w:tmpl w:val="125C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F76C00"/>
    <w:multiLevelType w:val="multilevel"/>
    <w:tmpl w:val="170A3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C13A4F"/>
    <w:multiLevelType w:val="multilevel"/>
    <w:tmpl w:val="335A8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6C48DF"/>
    <w:multiLevelType w:val="multilevel"/>
    <w:tmpl w:val="948EB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D43169"/>
    <w:multiLevelType w:val="multilevel"/>
    <w:tmpl w:val="6EE82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F86884"/>
    <w:multiLevelType w:val="multilevel"/>
    <w:tmpl w:val="D8FC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EE3997"/>
    <w:multiLevelType w:val="multilevel"/>
    <w:tmpl w:val="39B41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D231B9"/>
    <w:multiLevelType w:val="multilevel"/>
    <w:tmpl w:val="8640A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635693"/>
    <w:multiLevelType w:val="multilevel"/>
    <w:tmpl w:val="24B4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444702"/>
    <w:multiLevelType w:val="multilevel"/>
    <w:tmpl w:val="D5B4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964FB8"/>
    <w:multiLevelType w:val="multilevel"/>
    <w:tmpl w:val="FB0C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706491"/>
    <w:multiLevelType w:val="multilevel"/>
    <w:tmpl w:val="C896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F8038A"/>
    <w:multiLevelType w:val="multilevel"/>
    <w:tmpl w:val="E78C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FC62E1"/>
    <w:multiLevelType w:val="multilevel"/>
    <w:tmpl w:val="3BE0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2516B7"/>
    <w:multiLevelType w:val="multilevel"/>
    <w:tmpl w:val="3530C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E647AE"/>
    <w:multiLevelType w:val="multilevel"/>
    <w:tmpl w:val="35E4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B96246"/>
    <w:multiLevelType w:val="multilevel"/>
    <w:tmpl w:val="DB726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813572"/>
    <w:multiLevelType w:val="multilevel"/>
    <w:tmpl w:val="33D49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FC2ACA"/>
    <w:multiLevelType w:val="multilevel"/>
    <w:tmpl w:val="A182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B912AD"/>
    <w:multiLevelType w:val="multilevel"/>
    <w:tmpl w:val="57561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EC16B1"/>
    <w:multiLevelType w:val="multilevel"/>
    <w:tmpl w:val="4F062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F1524E"/>
    <w:multiLevelType w:val="multilevel"/>
    <w:tmpl w:val="A0BA9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BA6CEA"/>
    <w:multiLevelType w:val="multilevel"/>
    <w:tmpl w:val="4AA64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521F59"/>
    <w:multiLevelType w:val="multilevel"/>
    <w:tmpl w:val="996C4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B03CD6"/>
    <w:multiLevelType w:val="multilevel"/>
    <w:tmpl w:val="2398C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B043C0"/>
    <w:multiLevelType w:val="multilevel"/>
    <w:tmpl w:val="D5048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1809D4"/>
    <w:multiLevelType w:val="multilevel"/>
    <w:tmpl w:val="9A505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EAB179A"/>
    <w:multiLevelType w:val="multilevel"/>
    <w:tmpl w:val="63787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7269D0"/>
    <w:multiLevelType w:val="multilevel"/>
    <w:tmpl w:val="3F38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CF5953"/>
    <w:multiLevelType w:val="multilevel"/>
    <w:tmpl w:val="FBE66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3F5E27"/>
    <w:multiLevelType w:val="multilevel"/>
    <w:tmpl w:val="AE241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6BB53CD"/>
    <w:multiLevelType w:val="multilevel"/>
    <w:tmpl w:val="4B1A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7852B18"/>
    <w:multiLevelType w:val="multilevel"/>
    <w:tmpl w:val="CD061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8240AE2"/>
    <w:multiLevelType w:val="multilevel"/>
    <w:tmpl w:val="6D36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A174FC5"/>
    <w:multiLevelType w:val="multilevel"/>
    <w:tmpl w:val="10E21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B086118"/>
    <w:multiLevelType w:val="multilevel"/>
    <w:tmpl w:val="64D0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CB517F2"/>
    <w:multiLevelType w:val="multilevel"/>
    <w:tmpl w:val="AE685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EF57215"/>
    <w:multiLevelType w:val="multilevel"/>
    <w:tmpl w:val="B7D03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F0157BB"/>
    <w:multiLevelType w:val="multilevel"/>
    <w:tmpl w:val="DBF4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F14316E"/>
    <w:multiLevelType w:val="multilevel"/>
    <w:tmpl w:val="2B8E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F3B7AEB"/>
    <w:multiLevelType w:val="multilevel"/>
    <w:tmpl w:val="97DA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48B4060"/>
    <w:multiLevelType w:val="multilevel"/>
    <w:tmpl w:val="AF225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A61411E"/>
    <w:multiLevelType w:val="multilevel"/>
    <w:tmpl w:val="DE005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B442D34"/>
    <w:multiLevelType w:val="multilevel"/>
    <w:tmpl w:val="BA26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F62188E"/>
    <w:multiLevelType w:val="multilevel"/>
    <w:tmpl w:val="77E62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F647682"/>
    <w:multiLevelType w:val="multilevel"/>
    <w:tmpl w:val="531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48"/>
  </w:num>
  <w:num w:numId="3">
    <w:abstractNumId w:val="37"/>
  </w:num>
  <w:num w:numId="4">
    <w:abstractNumId w:val="40"/>
  </w:num>
  <w:num w:numId="5">
    <w:abstractNumId w:val="24"/>
  </w:num>
  <w:num w:numId="6">
    <w:abstractNumId w:val="27"/>
  </w:num>
  <w:num w:numId="7">
    <w:abstractNumId w:val="13"/>
  </w:num>
  <w:num w:numId="8">
    <w:abstractNumId w:val="53"/>
  </w:num>
  <w:num w:numId="9">
    <w:abstractNumId w:val="52"/>
  </w:num>
  <w:num w:numId="10">
    <w:abstractNumId w:val="4"/>
  </w:num>
  <w:num w:numId="11">
    <w:abstractNumId w:val="12"/>
  </w:num>
  <w:num w:numId="12">
    <w:abstractNumId w:val="7"/>
  </w:num>
  <w:num w:numId="13">
    <w:abstractNumId w:val="46"/>
  </w:num>
  <w:num w:numId="14">
    <w:abstractNumId w:val="39"/>
  </w:num>
  <w:num w:numId="15">
    <w:abstractNumId w:val="30"/>
  </w:num>
  <w:num w:numId="16">
    <w:abstractNumId w:val="1"/>
  </w:num>
  <w:num w:numId="17">
    <w:abstractNumId w:val="43"/>
  </w:num>
  <w:num w:numId="18">
    <w:abstractNumId w:val="34"/>
  </w:num>
  <w:num w:numId="19">
    <w:abstractNumId w:val="3"/>
  </w:num>
  <w:num w:numId="20">
    <w:abstractNumId w:val="33"/>
  </w:num>
  <w:num w:numId="21">
    <w:abstractNumId w:val="51"/>
  </w:num>
  <w:num w:numId="22">
    <w:abstractNumId w:val="18"/>
  </w:num>
  <w:num w:numId="23">
    <w:abstractNumId w:val="23"/>
  </w:num>
  <w:num w:numId="24">
    <w:abstractNumId w:val="2"/>
  </w:num>
  <w:num w:numId="25">
    <w:abstractNumId w:val="25"/>
  </w:num>
  <w:num w:numId="26">
    <w:abstractNumId w:val="6"/>
  </w:num>
  <w:num w:numId="27">
    <w:abstractNumId w:val="14"/>
  </w:num>
  <w:num w:numId="28">
    <w:abstractNumId w:val="32"/>
  </w:num>
  <w:num w:numId="29">
    <w:abstractNumId w:val="31"/>
  </w:num>
  <w:num w:numId="30">
    <w:abstractNumId w:val="0"/>
  </w:num>
  <w:num w:numId="31">
    <w:abstractNumId w:val="41"/>
  </w:num>
  <w:num w:numId="32">
    <w:abstractNumId w:val="15"/>
  </w:num>
  <w:num w:numId="33">
    <w:abstractNumId w:val="36"/>
  </w:num>
  <w:num w:numId="34">
    <w:abstractNumId w:val="28"/>
  </w:num>
  <w:num w:numId="35">
    <w:abstractNumId w:val="21"/>
  </w:num>
  <w:num w:numId="36">
    <w:abstractNumId w:val="47"/>
  </w:num>
  <w:num w:numId="37">
    <w:abstractNumId w:val="20"/>
  </w:num>
  <w:num w:numId="38">
    <w:abstractNumId w:val="26"/>
  </w:num>
  <w:num w:numId="39">
    <w:abstractNumId w:val="10"/>
  </w:num>
  <w:num w:numId="40">
    <w:abstractNumId w:val="44"/>
  </w:num>
  <w:num w:numId="41">
    <w:abstractNumId w:val="11"/>
  </w:num>
  <w:num w:numId="42">
    <w:abstractNumId w:val="45"/>
  </w:num>
  <w:num w:numId="43">
    <w:abstractNumId w:val="29"/>
  </w:num>
  <w:num w:numId="44">
    <w:abstractNumId w:val="22"/>
  </w:num>
  <w:num w:numId="45">
    <w:abstractNumId w:val="19"/>
  </w:num>
  <w:num w:numId="46">
    <w:abstractNumId w:val="50"/>
  </w:num>
  <w:num w:numId="47">
    <w:abstractNumId w:val="49"/>
  </w:num>
  <w:num w:numId="48">
    <w:abstractNumId w:val="8"/>
  </w:num>
  <w:num w:numId="49">
    <w:abstractNumId w:val="35"/>
  </w:num>
  <w:num w:numId="50">
    <w:abstractNumId w:val="5"/>
  </w:num>
  <w:num w:numId="51">
    <w:abstractNumId w:val="9"/>
  </w:num>
  <w:num w:numId="52">
    <w:abstractNumId w:val="42"/>
  </w:num>
  <w:num w:numId="53">
    <w:abstractNumId w:val="38"/>
  </w:num>
  <w:num w:numId="54">
    <w:abstractNumId w:val="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8F"/>
    <w:rsid w:val="003E1039"/>
    <w:rsid w:val="008C018F"/>
    <w:rsid w:val="00FB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52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B52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52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2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52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52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B52B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52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B52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52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2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52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52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B52B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0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32826">
          <w:marLeft w:val="0"/>
          <w:marRight w:val="0"/>
          <w:marTop w:val="12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Vedrova</dc:creator>
  <cp:lastModifiedBy>Svetlana Vedrova</cp:lastModifiedBy>
  <cp:revision>2</cp:revision>
  <cp:lastPrinted>2018-12-28T18:41:00Z</cp:lastPrinted>
  <dcterms:created xsi:type="dcterms:W3CDTF">2018-12-28T18:38:00Z</dcterms:created>
  <dcterms:modified xsi:type="dcterms:W3CDTF">2018-12-28T18:42:00Z</dcterms:modified>
</cp:coreProperties>
</file>